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9FABD" w14:textId="77777777" w:rsidR="005A5315" w:rsidRDefault="005A5315" w:rsidP="005A5315">
      <w:pPr>
        <w:pStyle w:val="Zanag1"/>
        <w:spacing w:after="0" w:line="48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b/>
          <w:bCs/>
          <w:iCs/>
          <w:szCs w:val="22"/>
        </w:rPr>
        <w:t>Załącznik nr 1.3 do OPZ do postępowania nr POST/DYS/OLD/GZ/01503/2026</w:t>
      </w:r>
    </w:p>
    <w:p w14:paraId="6BC4ECBD" w14:textId="4420B07C" w:rsidR="005A5315" w:rsidRPr="002403D7" w:rsidRDefault="005A5315" w:rsidP="005A5315">
      <w:pPr>
        <w:pStyle w:val="Zanag2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Specyfikacja techniczna (DO CZĘŚCI </w:t>
      </w:r>
      <w:r>
        <w:rPr>
          <w:rFonts w:ascii="Calibri" w:hAnsi="Calibri" w:cs="Calibri"/>
          <w:sz w:val="24"/>
        </w:rPr>
        <w:t>5</w:t>
      </w:r>
      <w:r>
        <w:rPr>
          <w:rFonts w:ascii="Calibri" w:hAnsi="Calibri" w:cs="Calibri"/>
          <w:sz w:val="24"/>
        </w:rPr>
        <w:t>)</w:t>
      </w:r>
    </w:p>
    <w:p w14:paraId="1858DB6A" w14:textId="45B492A1" w:rsidR="006E5BE4" w:rsidRPr="00D55F80" w:rsidRDefault="006E5BE4" w:rsidP="005A5315">
      <w:pPr>
        <w:ind w:left="0" w:firstLine="0"/>
        <w:rPr>
          <w:rFonts w:ascii="Verdana" w:eastAsia="Verdana" w:hAnsi="Verdana"/>
          <w:b/>
          <w:sz w:val="18"/>
          <w:szCs w:val="18"/>
        </w:rPr>
      </w:pPr>
    </w:p>
    <w:p w14:paraId="6E0F24EB" w14:textId="0F29B457" w:rsidR="00121410" w:rsidRPr="004B4087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Zakres zamówienia</w:t>
      </w:r>
    </w:p>
    <w:p w14:paraId="560848E0" w14:textId="77777777" w:rsidR="00121410" w:rsidRPr="004B4087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Zakres zamówienia </w:t>
      </w:r>
      <w:r w:rsidRPr="004B4087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4B4087">
        <w:rPr>
          <w:rFonts w:ascii="Verdana" w:hAnsi="Verdana"/>
          <w:sz w:val="18"/>
          <w:szCs w:val="18"/>
        </w:rPr>
        <w:t>obejmuje:</w:t>
      </w:r>
    </w:p>
    <w:p w14:paraId="16E09CCF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Oprac</w:t>
      </w:r>
      <w:r w:rsidR="000C4FFF" w:rsidRPr="004B4087">
        <w:rPr>
          <w:rFonts w:ascii="Verdana" w:hAnsi="Verdana"/>
          <w:sz w:val="18"/>
          <w:szCs w:val="18"/>
        </w:rPr>
        <w:t xml:space="preserve">owanie </w:t>
      </w:r>
      <w:r w:rsidR="00B168E6" w:rsidRPr="004B4087">
        <w:rPr>
          <w:rFonts w:ascii="Verdana" w:hAnsi="Verdana"/>
          <w:sz w:val="18"/>
          <w:szCs w:val="18"/>
          <w:lang w:val="pl-PL"/>
        </w:rPr>
        <w:t xml:space="preserve"> projektu </w:t>
      </w:r>
      <w:r w:rsidR="00C040AB" w:rsidRPr="004B4087">
        <w:rPr>
          <w:rFonts w:ascii="Verdana" w:hAnsi="Verdana"/>
          <w:sz w:val="18"/>
          <w:szCs w:val="18"/>
          <w:lang w:val="pl-PL"/>
        </w:rPr>
        <w:t>technicznego</w:t>
      </w:r>
      <w:r w:rsidR="000C4FFF" w:rsidRPr="004B4087">
        <w:rPr>
          <w:rFonts w:ascii="Verdana" w:hAnsi="Verdana"/>
          <w:sz w:val="18"/>
          <w:szCs w:val="18"/>
          <w:lang w:val="pl-PL"/>
        </w:rPr>
        <w:t>,</w:t>
      </w:r>
    </w:p>
    <w:p w14:paraId="41EC6619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2515B010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Dostawę wszystkich materiałów niezbędnych do realizacji zadania</w:t>
      </w:r>
      <w:r w:rsidRPr="004B4087">
        <w:rPr>
          <w:rFonts w:ascii="Verdana" w:hAnsi="Verdana"/>
          <w:sz w:val="18"/>
          <w:szCs w:val="18"/>
          <w:lang w:val="pl-PL"/>
        </w:rPr>
        <w:t>,</w:t>
      </w:r>
      <w:r w:rsidRPr="004B4087">
        <w:rPr>
          <w:rFonts w:ascii="Verdana" w:hAnsi="Verdana"/>
          <w:sz w:val="18"/>
          <w:szCs w:val="18"/>
        </w:rPr>
        <w:t xml:space="preserve"> </w:t>
      </w:r>
    </w:p>
    <w:p w14:paraId="4C102DA1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23B34ED5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30E416F3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Przygotowanie dokumentacji powykonawczej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39512C63" w14:textId="77777777" w:rsidR="00121410" w:rsidRPr="004B4087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4B4087">
        <w:rPr>
          <w:rFonts w:ascii="Verdana" w:hAnsi="Verdana"/>
          <w:sz w:val="18"/>
          <w:szCs w:val="18"/>
        </w:rPr>
        <w:t>Stan projektowany</w:t>
      </w:r>
      <w:bookmarkEnd w:id="0"/>
    </w:p>
    <w:p w14:paraId="7A20B012" w14:textId="77777777" w:rsidR="00121410" w:rsidRPr="004B4087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4B4087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7CE0CF88" w14:textId="021E0A87" w:rsidR="00FF237D" w:rsidRPr="005A5315" w:rsidRDefault="00A61749" w:rsidP="005A5315">
      <w:pPr>
        <w:pStyle w:val="Nagwek1"/>
        <w:numPr>
          <w:ilvl w:val="0"/>
          <w:numId w:val="0"/>
        </w:numPr>
        <w:spacing w:before="0" w:after="0"/>
        <w:ind w:left="357"/>
        <w:rPr>
          <w:rFonts w:ascii="Verdana" w:hAnsi="Verdana" w:cs="Calibri"/>
          <w:bCs/>
          <w:sz w:val="18"/>
          <w:szCs w:val="18"/>
          <w:lang w:val="pl-PL" w:eastAsia="pl-PL"/>
        </w:rPr>
      </w:pPr>
      <w:bookmarkStart w:id="1" w:name="_Hlk226551393"/>
      <w:r w:rsidRPr="005A5315">
        <w:rPr>
          <w:rFonts w:ascii="Verdana" w:hAnsi="Verdana" w:cstheme="minorHAnsi"/>
          <w:bCs/>
          <w:sz w:val="18"/>
          <w:szCs w:val="18"/>
        </w:rPr>
        <w:t xml:space="preserve">Wykonanie dokumentacji i wymianę istniejącego rozłącznika radiowego SN </w:t>
      </w:r>
      <w:r w:rsidR="005A5315">
        <w:rPr>
          <w:rFonts w:ascii="Verdana" w:hAnsi="Verdana" w:cstheme="minorHAnsi"/>
          <w:bCs/>
          <w:sz w:val="18"/>
          <w:szCs w:val="18"/>
        </w:rPr>
        <w:t xml:space="preserve">                     </w:t>
      </w:r>
      <w:r w:rsidRPr="005A5315">
        <w:rPr>
          <w:rFonts w:ascii="Verdana" w:hAnsi="Verdana" w:cstheme="minorHAnsi"/>
          <w:bCs/>
          <w:sz w:val="18"/>
          <w:szCs w:val="18"/>
        </w:rPr>
        <w:t xml:space="preserve">nr 44-R-2358 na nowy rozłącznik sterowany zdalnie bez wymiany stanowiska słupowego nr 2 na linii Bielnik – Miedniewice na terenie Rejonu Energetycznego Łowicz w miejscowości Joachimów, gm. </w:t>
      </w:r>
      <w:bookmarkEnd w:id="1"/>
      <w:r w:rsidRPr="005A5315">
        <w:rPr>
          <w:rFonts w:ascii="Verdana" w:hAnsi="Verdana" w:cstheme="minorHAnsi"/>
          <w:bCs/>
          <w:sz w:val="18"/>
          <w:szCs w:val="18"/>
        </w:rPr>
        <w:t>Bolimów</w:t>
      </w:r>
    </w:p>
    <w:p w14:paraId="5CBDB69C" w14:textId="77777777" w:rsidR="005A5315" w:rsidRDefault="005A5315" w:rsidP="005A5315">
      <w:pPr>
        <w:pStyle w:val="Nagwek1"/>
        <w:numPr>
          <w:ilvl w:val="0"/>
          <w:numId w:val="0"/>
        </w:numPr>
        <w:spacing w:before="0" w:after="0"/>
        <w:ind w:left="432" w:hanging="432"/>
        <w:rPr>
          <w:rFonts w:ascii="Verdana" w:hAnsi="Verdana" w:cs="Calibri"/>
          <w:b w:val="0"/>
          <w:sz w:val="18"/>
          <w:szCs w:val="18"/>
          <w:lang w:val="pl-PL" w:eastAsia="pl-PL"/>
        </w:rPr>
      </w:pPr>
    </w:p>
    <w:p w14:paraId="57869AD4" w14:textId="089BD16B" w:rsidR="00FC25A4" w:rsidRPr="004B4087" w:rsidRDefault="00FF237D" w:rsidP="005A5315">
      <w:pPr>
        <w:pStyle w:val="Nagwek1"/>
        <w:numPr>
          <w:ilvl w:val="0"/>
          <w:numId w:val="0"/>
        </w:numPr>
        <w:spacing w:before="0" w:after="0"/>
        <w:ind w:left="789" w:hanging="432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Realizacja prac 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polega na:</w:t>
      </w:r>
    </w:p>
    <w:p w14:paraId="61EE8BC2" w14:textId="77777777" w:rsidR="00FC25A4" w:rsidRPr="004B4087" w:rsidRDefault="00FC25A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Opracowani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dokumentacji technicznej na wymianę łączników SN sterowanych </w:t>
      </w:r>
      <w:r w:rsidR="00D451AD" w:rsidRPr="004B4087">
        <w:rPr>
          <w:rFonts w:ascii="Verdana" w:hAnsi="Verdana" w:cs="Calibri"/>
          <w:sz w:val="18"/>
          <w:szCs w:val="18"/>
        </w:rPr>
        <w:t>zdalnie</w:t>
      </w:r>
      <w:r w:rsidRPr="004B4087">
        <w:rPr>
          <w:rFonts w:ascii="Verdana" w:hAnsi="Verdana" w:cs="Calibri"/>
          <w:sz w:val="18"/>
          <w:szCs w:val="18"/>
        </w:rPr>
        <w:t xml:space="preserve"> (rozłącznik SN, reklozer</w:t>
      </w:r>
      <w:r w:rsidR="003A2946" w:rsidRPr="004B4087">
        <w:rPr>
          <w:rFonts w:ascii="Verdana" w:hAnsi="Verdana" w:cs="Calibri"/>
          <w:sz w:val="18"/>
          <w:szCs w:val="18"/>
        </w:rPr>
        <w:t xml:space="preserve"> SN</w:t>
      </w:r>
      <w:r w:rsidRPr="004B4087">
        <w:rPr>
          <w:rFonts w:ascii="Verdana" w:hAnsi="Verdana" w:cs="Calibri"/>
          <w:sz w:val="18"/>
          <w:szCs w:val="18"/>
        </w:rPr>
        <w:t>) i uzgodnienie jej w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  <w:r w:rsidR="00E2150C" w:rsidRPr="004B4087">
        <w:rPr>
          <w:rFonts w:ascii="Verdana" w:hAnsi="Verdana" w:cs="Calibri"/>
          <w:sz w:val="18"/>
          <w:szCs w:val="18"/>
        </w:rPr>
        <w:t>Centrali Oddziału Łódź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</w:p>
    <w:p w14:paraId="17747C07" w14:textId="77777777" w:rsidR="00A43894" w:rsidRPr="004B4087" w:rsidRDefault="00CB50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Demontaż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istniejące</w:t>
      </w:r>
      <w:r w:rsidR="00A43894" w:rsidRPr="004B4087">
        <w:rPr>
          <w:rFonts w:ascii="Verdana" w:hAnsi="Verdana" w:cs="Calibri"/>
          <w:sz w:val="18"/>
          <w:szCs w:val="18"/>
        </w:rPr>
        <w:t>go roz</w:t>
      </w:r>
      <w:r w:rsidR="003B7FA2" w:rsidRPr="004B4087">
        <w:rPr>
          <w:rFonts w:ascii="Verdana" w:hAnsi="Verdana" w:cs="Calibri"/>
          <w:sz w:val="18"/>
          <w:szCs w:val="18"/>
        </w:rPr>
        <w:t xml:space="preserve">łącznika </w:t>
      </w:r>
      <w:r w:rsidR="00A43894" w:rsidRPr="004B4087">
        <w:rPr>
          <w:rFonts w:ascii="Verdana" w:hAnsi="Verdana" w:cs="Calibri"/>
          <w:sz w:val="18"/>
          <w:szCs w:val="18"/>
        </w:rPr>
        <w:t xml:space="preserve">SN </w:t>
      </w:r>
      <w:r w:rsidR="003B7FA2" w:rsidRPr="004B4087">
        <w:rPr>
          <w:rFonts w:ascii="Verdana" w:hAnsi="Verdana" w:cs="Calibri"/>
          <w:sz w:val="18"/>
          <w:szCs w:val="18"/>
        </w:rPr>
        <w:t xml:space="preserve">sterowanego </w:t>
      </w:r>
      <w:r w:rsidR="00A43894" w:rsidRPr="004B4087">
        <w:rPr>
          <w:rFonts w:ascii="Verdana" w:hAnsi="Verdana" w:cs="Calibri"/>
          <w:sz w:val="18"/>
          <w:szCs w:val="18"/>
        </w:rPr>
        <w:t>zdalnie</w:t>
      </w:r>
      <w:r w:rsidR="003B7FA2" w:rsidRPr="004B4087">
        <w:rPr>
          <w:rFonts w:ascii="Verdana" w:hAnsi="Verdana" w:cs="Calibri"/>
          <w:sz w:val="18"/>
          <w:szCs w:val="18"/>
        </w:rPr>
        <w:t xml:space="preserve"> / reklozera </w:t>
      </w:r>
      <w:r w:rsidR="00A43894" w:rsidRPr="004B4087">
        <w:rPr>
          <w:rFonts w:ascii="Verdana" w:hAnsi="Verdana" w:cs="Calibri"/>
          <w:sz w:val="18"/>
          <w:szCs w:val="18"/>
        </w:rPr>
        <w:t xml:space="preserve">SN sterowanego zdalnie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 wraz z kompletnym napędem i szafką sterowniczą,</w:t>
      </w:r>
      <w:r w:rsidRPr="004B4087">
        <w:rPr>
          <w:rFonts w:ascii="Verdana" w:hAnsi="Verdana" w:cs="Calibri"/>
          <w:sz w:val="18"/>
          <w:szCs w:val="18"/>
        </w:rPr>
        <w:t xml:space="preserve"> </w:t>
      </w:r>
    </w:p>
    <w:p w14:paraId="6AC6D741" w14:textId="77777777" w:rsidR="003B7FA2" w:rsidRPr="004B4087" w:rsidRDefault="0055300B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nowe</w:t>
      </w:r>
      <w:r w:rsidR="003B7FA2" w:rsidRPr="004B4087">
        <w:rPr>
          <w:rFonts w:ascii="Verdana" w:hAnsi="Verdana" w:cs="Calibri"/>
          <w:sz w:val="18"/>
          <w:szCs w:val="18"/>
        </w:rPr>
        <w:t xml:space="preserve">go </w:t>
      </w:r>
      <w:r w:rsidR="00A43894" w:rsidRPr="004B4087">
        <w:rPr>
          <w:rFonts w:ascii="Verdana" w:hAnsi="Verdana" w:cs="Calibri"/>
          <w:sz w:val="18"/>
          <w:szCs w:val="18"/>
        </w:rPr>
        <w:t xml:space="preserve">rozłącznika SN sterowanego zdalnie / reklozera SN sterowanego zdalnie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="00950090" w:rsidRPr="004B4087">
        <w:rPr>
          <w:rFonts w:ascii="Verdana" w:hAnsi="Verdana" w:cs="Calibri"/>
          <w:sz w:val="18"/>
          <w:szCs w:val="18"/>
        </w:rPr>
        <w:t xml:space="preserve">wykonanego zgodnie z WBSE </w:t>
      </w:r>
      <w:r w:rsidR="00A43894" w:rsidRPr="004B4087">
        <w:rPr>
          <w:rFonts w:ascii="Verdana" w:hAnsi="Verdana" w:cs="Calibri"/>
          <w:sz w:val="18"/>
          <w:szCs w:val="18"/>
        </w:rPr>
        <w:t xml:space="preserve">w miejscu zdemontowanego łącznika SN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N,</w:t>
      </w:r>
    </w:p>
    <w:p w14:paraId="693CDA16" w14:textId="1DA3F264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kompletnego zestawu napędowego wraz z szafką sterowniczą</w:t>
      </w:r>
      <w:r w:rsidR="0063356A" w:rsidRPr="004B4087">
        <w:rPr>
          <w:rFonts w:ascii="Verdana" w:hAnsi="Verdana" w:cs="Calibri"/>
          <w:sz w:val="18"/>
          <w:szCs w:val="18"/>
        </w:rPr>
        <w:t xml:space="preserve"> wyposażoną także </w:t>
      </w:r>
      <w:r w:rsidR="0063356A" w:rsidRPr="004B4087">
        <w:rPr>
          <w:rFonts w:ascii="Verdana" w:hAnsi="Verdana" w:cs="Calibri"/>
          <w:sz w:val="18"/>
          <w:szCs w:val="18"/>
        </w:rPr>
        <w:br/>
        <w:t>w zasilacz buforowy i sterownik telemechaniki</w:t>
      </w:r>
      <w:r w:rsidRPr="004B4087">
        <w:rPr>
          <w:rFonts w:ascii="Verdana" w:hAnsi="Verdana" w:cs="Calibri"/>
          <w:sz w:val="18"/>
          <w:szCs w:val="18"/>
        </w:rPr>
        <w:t>, dla wymienianych reklozerów montaż kompletnego zestawu zabezpieczeń w szafce sterowniczej dedykowanego dla przedmiotowego rozwiązania – szczegółowy zakres wyposażenia szafki sterowniczej wraz z zabezpieczeniami określony został w specyfikacji urządzenia,</w:t>
      </w:r>
    </w:p>
    <w:p w14:paraId="5E877966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Dla rozłączników sterowanych zdalnie stosować jedn</w:t>
      </w:r>
      <w:r w:rsidR="003A2946" w:rsidRPr="004B4087">
        <w:rPr>
          <w:rFonts w:ascii="Verdana" w:hAnsi="Verdana" w:cs="Calibri"/>
          <w:sz w:val="18"/>
          <w:szCs w:val="18"/>
        </w:rPr>
        <w:t>ą</w:t>
      </w:r>
      <w:r w:rsidRPr="004B4087">
        <w:rPr>
          <w:rFonts w:ascii="Verdana" w:hAnsi="Verdana" w:cs="Calibri"/>
          <w:sz w:val="18"/>
          <w:szCs w:val="18"/>
        </w:rPr>
        <w:t xml:space="preserve"> skrzynkę sterowniczo-sygnalizacyjną,</w:t>
      </w:r>
    </w:p>
    <w:p w14:paraId="0E491E1E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stosować rozłączniki w izolacji silikonowej o </w:t>
      </w:r>
      <w:r w:rsidR="00D451AD" w:rsidRPr="004B4087">
        <w:rPr>
          <w:rFonts w:ascii="Verdana" w:hAnsi="Verdana" w:cs="Calibri"/>
          <w:sz w:val="18"/>
          <w:szCs w:val="18"/>
        </w:rPr>
        <w:t>prądzie</w:t>
      </w:r>
      <w:r w:rsidRPr="004B4087">
        <w:rPr>
          <w:rFonts w:ascii="Verdana" w:hAnsi="Verdana" w:cs="Calibri"/>
          <w:sz w:val="18"/>
          <w:szCs w:val="18"/>
        </w:rPr>
        <w:t xml:space="preserve"> znamionowym </w:t>
      </w:r>
      <w:r w:rsidR="00B168E6" w:rsidRPr="004B4087">
        <w:rPr>
          <w:rFonts w:ascii="Verdana" w:hAnsi="Verdana" w:cs="Calibri"/>
          <w:sz w:val="18"/>
          <w:szCs w:val="18"/>
        </w:rPr>
        <w:t>630A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26151322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napęd musi zapewniać możliwość ręcznego rozłączenia od napędu zdalnego oraz  umożliwienie wykonania manipulacji łączeniowych ręcznie za pomocą dedykowanego napędu będącego na wyposażeniu skrzynki sterowniczej, </w:t>
      </w:r>
    </w:p>
    <w:p w14:paraId="118BB59A" w14:textId="77777777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szafki sterowniczej na żerdzi słupowej na wysokości: </w:t>
      </w:r>
    </w:p>
    <w:p w14:paraId="37C29BE7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dolna krawędź szafki na wysokości min. 1,2m nad poziomem gruntu, </w:t>
      </w:r>
    </w:p>
    <w:p w14:paraId="3FE3C748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górna krawędź szafki na wysokości max. 1,8m nad poziomem gruntu,</w:t>
      </w:r>
    </w:p>
    <w:p w14:paraId="2060F13F" w14:textId="77777777" w:rsidR="00C23212" w:rsidRPr="004B4087" w:rsidRDefault="00C2321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dwóch kompletów ograniczników przepięć SN</w:t>
      </w:r>
      <w:r w:rsidR="00A74C60" w:rsidRPr="004B4087">
        <w:rPr>
          <w:rFonts w:ascii="Verdana" w:hAnsi="Verdana" w:cs="Calibri"/>
          <w:sz w:val="18"/>
          <w:szCs w:val="18"/>
        </w:rPr>
        <w:t xml:space="preserve"> – po jednym komplecie z każdej strony łącznika SN,</w:t>
      </w:r>
    </w:p>
    <w:p w14:paraId="4213BA6E" w14:textId="71003E05" w:rsidR="00D451AD" w:rsidRPr="004B4087" w:rsidRDefault="00D451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Połączenia prądowe obwodów pierwotnych realizować przewodem w niepełnej izolacji typu </w:t>
      </w:r>
      <w:proofErr w:type="spellStart"/>
      <w:r w:rsidRPr="004B4087">
        <w:rPr>
          <w:rFonts w:ascii="Verdana" w:hAnsi="Verdana" w:cs="Calibri"/>
          <w:sz w:val="18"/>
          <w:szCs w:val="18"/>
        </w:rPr>
        <w:t>AA</w:t>
      </w:r>
      <w:r w:rsidR="003F5BB1">
        <w:rPr>
          <w:rFonts w:ascii="Verdana" w:hAnsi="Verdana" w:cs="Calibri"/>
          <w:sz w:val="18"/>
          <w:szCs w:val="18"/>
        </w:rPr>
        <w:t>s</w:t>
      </w:r>
      <w:r w:rsidRPr="004B4087">
        <w:rPr>
          <w:rFonts w:ascii="Verdana" w:hAnsi="Verdana" w:cs="Calibri"/>
          <w:sz w:val="18"/>
          <w:szCs w:val="18"/>
        </w:rPr>
        <w:t>XSn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o przekroju linii głównej lecz nie mniejszym niż 1x70mm</w:t>
      </w:r>
      <w:r w:rsidRPr="004B4087">
        <w:rPr>
          <w:rFonts w:ascii="Verdana" w:hAnsi="Verdana" w:cs="Calibri"/>
          <w:sz w:val="18"/>
          <w:szCs w:val="18"/>
          <w:vertAlign w:val="superscript"/>
        </w:rPr>
        <w:t>2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9E3DED0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ograniczników przepięć </w:t>
      </w:r>
      <w:proofErr w:type="spellStart"/>
      <w:r w:rsidRPr="004B4087">
        <w:rPr>
          <w:rFonts w:ascii="Verdana" w:hAnsi="Verdana" w:cs="Calibri"/>
          <w:sz w:val="18"/>
          <w:szCs w:val="18"/>
        </w:rPr>
        <w:t>nn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 szafce sterowniczej – na wejściu zasilania do ww. szafki – sygnalizację uszkodzenia ograniczników przepięć</w:t>
      </w:r>
      <w:r w:rsidR="00A63A0E" w:rsidRPr="004B4087">
        <w:rPr>
          <w:rFonts w:ascii="Verdana" w:hAnsi="Verdana" w:cs="Calibri"/>
          <w:sz w:val="18"/>
          <w:szCs w:val="18"/>
        </w:rPr>
        <w:t xml:space="preserve"> należy wpiąć do </w:t>
      </w:r>
      <w:r w:rsidR="003A2946" w:rsidRPr="004B4087">
        <w:rPr>
          <w:rFonts w:ascii="Verdana" w:hAnsi="Verdana" w:cs="Calibri"/>
          <w:sz w:val="18"/>
          <w:szCs w:val="18"/>
        </w:rPr>
        <w:t xml:space="preserve">systemu nadzoru dyspozytorskiego </w:t>
      </w:r>
      <w:proofErr w:type="spellStart"/>
      <w:r w:rsidR="003A2946"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="00A63A0E" w:rsidRPr="004B4087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5E784AB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color w:val="FF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Skrzynka sterowniczo-sygnalizacyjna powinna zapewniać izolacje termiczną przed nadmiernym wychłodzeniem oraz nadmiernym nagrzaniem wewnątrz skrzynki, oraz być wyposażona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>w automatyczną nagrzewnicę  oraz automatyczny wentylator utrzymujący  temperaturę w jej wnętrzu w zakresie  +5</w:t>
      </w:r>
      <w:r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Pr="004B4087">
        <w:rPr>
          <w:rFonts w:ascii="Verdana" w:hAnsi="Verdana" w:cs="Calibri"/>
          <w:sz w:val="18"/>
          <w:szCs w:val="18"/>
        </w:rPr>
        <w:t xml:space="preserve">C ÷ </w:t>
      </w:r>
      <w:r w:rsidR="00BE08BD" w:rsidRPr="004B4087">
        <w:rPr>
          <w:rFonts w:ascii="Verdana" w:hAnsi="Verdana" w:cs="Calibri"/>
          <w:sz w:val="18"/>
          <w:szCs w:val="18"/>
        </w:rPr>
        <w:t>+ 55</w:t>
      </w:r>
      <w:r w:rsidR="00BE08BD" w:rsidRPr="004B4087">
        <w:rPr>
          <w:rFonts w:ascii="Verdana" w:hAnsi="Verdana" w:cs="Calibri"/>
          <w:sz w:val="18"/>
          <w:szCs w:val="18"/>
          <w:vertAlign w:val="superscript"/>
        </w:rPr>
        <w:t xml:space="preserve"> </w:t>
      </w:r>
      <w:proofErr w:type="spellStart"/>
      <w:r w:rsidR="00BE08BD"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="00BE08BD" w:rsidRPr="004B4087">
        <w:rPr>
          <w:rFonts w:ascii="Verdana" w:hAnsi="Verdana" w:cs="Calibri"/>
          <w:sz w:val="18"/>
          <w:szCs w:val="18"/>
        </w:rPr>
        <w:t>C</w:t>
      </w:r>
      <w:proofErr w:type="spellEnd"/>
      <w:r w:rsidR="00BE08BD" w:rsidRPr="004B4087">
        <w:rPr>
          <w:rFonts w:ascii="Verdana" w:hAnsi="Verdana" w:cs="Calibri"/>
          <w:sz w:val="18"/>
          <w:szCs w:val="18"/>
        </w:rPr>
        <w:t xml:space="preserve">      </w:t>
      </w:r>
      <w:r w:rsidR="00FB7E07" w:rsidRPr="004B4087">
        <w:rPr>
          <w:rFonts w:ascii="Verdana" w:hAnsi="Verdana" w:cs="Calibri"/>
          <w:sz w:val="18"/>
          <w:szCs w:val="18"/>
        </w:rPr>
        <w:t xml:space="preserve"> </w:t>
      </w:r>
    </w:p>
    <w:p w14:paraId="1DD942F4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Weryfikacj</w:t>
      </w:r>
      <w:r w:rsidR="003A2946" w:rsidRPr="004B4087">
        <w:rPr>
          <w:rFonts w:ascii="Verdana" w:hAnsi="Verdana" w:cs="Calibri"/>
          <w:sz w:val="18"/>
          <w:szCs w:val="18"/>
        </w:rPr>
        <w:t>ę</w:t>
      </w:r>
      <w:r w:rsidRPr="004B4087">
        <w:rPr>
          <w:rFonts w:ascii="Verdana" w:hAnsi="Verdana" w:cs="Calibri"/>
          <w:sz w:val="18"/>
          <w:szCs w:val="18"/>
        </w:rPr>
        <w:t xml:space="preserve"> istniejącej instalacji uziemiającej stanowisko słupowe – w przypadku koniecznym dokonać jej rozbudowy w celu uzyskania wartości rezystancji uziemienia </w:t>
      </w:r>
      <w:r w:rsidRPr="004B4087">
        <w:rPr>
          <w:rFonts w:ascii="Verdana" w:hAnsi="Verdana" w:cs="Calibri"/>
          <w:sz w:val="18"/>
          <w:szCs w:val="18"/>
        </w:rPr>
        <w:br/>
        <w:t>o wartości  R≤</w:t>
      </w:r>
      <w:r w:rsidR="00FB7E07" w:rsidRPr="004B4087">
        <w:rPr>
          <w:rFonts w:ascii="Verdana" w:hAnsi="Verdana" w:cs="Calibri"/>
          <w:sz w:val="18"/>
          <w:szCs w:val="18"/>
        </w:rPr>
        <w:t>10</w:t>
      </w:r>
      <w:r w:rsidRPr="004B4087">
        <w:rPr>
          <w:rFonts w:ascii="Verdana" w:hAnsi="Verdana" w:cs="Calibri"/>
          <w:sz w:val="18"/>
          <w:szCs w:val="18"/>
        </w:rPr>
        <w:t>Ω (po przeliczeniu z uwzględnieniem współczynników korekcyjnych dla danego gruntu)</w:t>
      </w:r>
      <w:r w:rsidR="00BE08BD" w:rsidRPr="004B4087">
        <w:rPr>
          <w:rFonts w:ascii="Verdana" w:hAnsi="Verdana" w:cs="Calibri"/>
          <w:sz w:val="18"/>
          <w:szCs w:val="18"/>
        </w:rPr>
        <w:t xml:space="preserve"> </w:t>
      </w:r>
    </w:p>
    <w:p w14:paraId="32EA5246" w14:textId="77777777" w:rsidR="00C23212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lastRenderedPageBreak/>
        <w:t>Podłączeni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przekładników </w:t>
      </w:r>
      <w:r w:rsidR="00A74C60" w:rsidRPr="004B4087">
        <w:rPr>
          <w:rFonts w:ascii="Verdana" w:hAnsi="Verdana" w:cs="Calibri"/>
          <w:sz w:val="18"/>
          <w:szCs w:val="18"/>
        </w:rPr>
        <w:t>napięciowych</w:t>
      </w:r>
      <w:r w:rsidRPr="004B4087">
        <w:rPr>
          <w:rFonts w:ascii="Verdana" w:hAnsi="Verdana" w:cs="Calibri"/>
          <w:sz w:val="18"/>
          <w:szCs w:val="18"/>
        </w:rPr>
        <w:t xml:space="preserve"> / </w:t>
      </w:r>
      <w:proofErr w:type="spellStart"/>
      <w:r w:rsidRPr="004B4087">
        <w:rPr>
          <w:rFonts w:ascii="Verdana" w:hAnsi="Verdana" w:cs="Calibri"/>
          <w:sz w:val="18"/>
          <w:szCs w:val="18"/>
        </w:rPr>
        <w:t>kombisensorów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realizować od strony zasilania linii SN w ukł</w:t>
      </w:r>
      <w:r w:rsidR="00C23212" w:rsidRPr="004B4087">
        <w:rPr>
          <w:rFonts w:ascii="Verdana" w:hAnsi="Verdana" w:cs="Calibri"/>
          <w:sz w:val="18"/>
          <w:szCs w:val="18"/>
        </w:rPr>
        <w:t xml:space="preserve">adzie normalnym – uzgodnić z RE na etapie prac </w:t>
      </w:r>
      <w:r w:rsidR="00512B43" w:rsidRPr="004B4087">
        <w:rPr>
          <w:rFonts w:ascii="Verdana" w:hAnsi="Verdana" w:cs="Calibri"/>
          <w:sz w:val="18"/>
          <w:szCs w:val="18"/>
        </w:rPr>
        <w:t>projektowych</w:t>
      </w:r>
      <w:r w:rsidR="00C23212" w:rsidRPr="004B4087">
        <w:rPr>
          <w:rFonts w:ascii="Verdana" w:hAnsi="Verdana" w:cs="Calibri"/>
          <w:sz w:val="18"/>
          <w:szCs w:val="18"/>
        </w:rPr>
        <w:t>,</w:t>
      </w:r>
    </w:p>
    <w:p w14:paraId="626313C8" w14:textId="77777777" w:rsidR="003A2946" w:rsidRPr="004B4087" w:rsidRDefault="003A2946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Dokonać pomiarów mocy s</w:t>
      </w:r>
      <w:r w:rsidR="00195502" w:rsidRPr="004B4087">
        <w:rPr>
          <w:rFonts w:ascii="Verdana" w:hAnsi="Verdana" w:cs="Calibri"/>
          <w:sz w:val="18"/>
          <w:szCs w:val="18"/>
        </w:rPr>
        <w:t>ygnału sterującego i dostosować do niego odpowiedniej mocy antenę (np. antenę kierunkową),</w:t>
      </w:r>
    </w:p>
    <w:p w14:paraId="0DFABD05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Zastosować moduł komunikacyjny umożliwiający łączność w systemie </w:t>
      </w:r>
      <w:r w:rsidR="00F96C67" w:rsidRPr="004B4087">
        <w:rPr>
          <w:rFonts w:ascii="Verdana" w:hAnsi="Verdana" w:cs="Calibri"/>
          <w:sz w:val="18"/>
          <w:szCs w:val="18"/>
        </w:rPr>
        <w:t xml:space="preserve">GPRS oraz </w:t>
      </w:r>
      <w:r w:rsidRPr="004B4087">
        <w:rPr>
          <w:rFonts w:ascii="Verdana" w:hAnsi="Verdana" w:cs="Calibri"/>
          <w:sz w:val="18"/>
          <w:szCs w:val="18"/>
        </w:rPr>
        <w:t>LTE450,</w:t>
      </w:r>
    </w:p>
    <w:p w14:paraId="673228BA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Sygnalizację wraz z pomiarami z zainstalowanego łącznika SN należy zaimplementować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wraz z odwzorowaniem stanu położenia łącznika SN,</w:t>
      </w:r>
    </w:p>
    <w:p w14:paraId="0A516574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Oznakowanie zabudowanych  urządzeń wg wytycznych WBSE,</w:t>
      </w:r>
    </w:p>
    <w:p w14:paraId="6FADCC9C" w14:textId="026A6560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Uzyskanie potwierdzenia od </w:t>
      </w:r>
      <w:r w:rsidRPr="005A5315">
        <w:rPr>
          <w:rFonts w:ascii="Verdana" w:hAnsi="Verdana" w:cs="Calibri"/>
          <w:b/>
          <w:bCs/>
          <w:sz w:val="18"/>
          <w:szCs w:val="18"/>
        </w:rPr>
        <w:t>CD</w:t>
      </w:r>
      <w:r w:rsidR="00D61F07" w:rsidRPr="005A5315">
        <w:rPr>
          <w:rFonts w:ascii="Verdana" w:hAnsi="Verdana" w:cs="Calibri"/>
          <w:b/>
          <w:bCs/>
          <w:sz w:val="18"/>
          <w:szCs w:val="18"/>
        </w:rPr>
        <w:t>4</w:t>
      </w:r>
      <w:r w:rsidRPr="004B4087">
        <w:rPr>
          <w:rFonts w:ascii="Verdana" w:hAnsi="Verdana" w:cs="Calibri"/>
          <w:color w:val="FF0000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 xml:space="preserve">o poprawności wprowadzonych danych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wraz z przeprowadzonymi próbami funkcjonalnymi </w:t>
      </w:r>
      <w:r w:rsidR="003E1A73" w:rsidRPr="004B4087">
        <w:rPr>
          <w:rFonts w:ascii="Verdana" w:hAnsi="Verdana" w:cs="Calibri"/>
          <w:sz w:val="18"/>
          <w:szCs w:val="18"/>
        </w:rPr>
        <w:t xml:space="preserve">łącznika </w:t>
      </w:r>
      <w:r w:rsidRPr="004B4087">
        <w:rPr>
          <w:rFonts w:ascii="Verdana" w:hAnsi="Verdana" w:cs="Calibri"/>
          <w:sz w:val="18"/>
          <w:szCs w:val="18"/>
        </w:rPr>
        <w:t>lokalnie</w:t>
      </w:r>
      <w:r w:rsidR="00F72858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 xml:space="preserve"> i zdalnie</w:t>
      </w:r>
      <w:r w:rsidR="003E1A73" w:rsidRPr="004B4087">
        <w:rPr>
          <w:rFonts w:ascii="Verdana" w:hAnsi="Verdana" w:cs="Calibri"/>
          <w:sz w:val="18"/>
          <w:szCs w:val="18"/>
        </w:rPr>
        <w:t xml:space="preserve"> z poziomu systemu nadzoru dyspozytorskiego </w:t>
      </w:r>
      <w:proofErr w:type="spellStart"/>
      <w:r w:rsidR="003E1A73"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="003E1A73" w:rsidRPr="004B4087">
        <w:rPr>
          <w:rFonts w:ascii="Verdana" w:hAnsi="Verdana" w:cs="Calibri"/>
          <w:sz w:val="18"/>
          <w:szCs w:val="18"/>
        </w:rPr>
        <w:t>,</w:t>
      </w:r>
    </w:p>
    <w:p w14:paraId="798F62B9" w14:textId="77777777" w:rsidR="00121410" w:rsidRPr="004B4087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Przygotowanie dokumentacji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technicznej</w:t>
      </w:r>
    </w:p>
    <w:p w14:paraId="0CCB3C56" w14:textId="77777777" w:rsidR="00A71BDA" w:rsidRPr="004B4087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2" w:name="_Toc312846238"/>
      <w:r w:rsidRPr="004B4087">
        <w:rPr>
          <w:rFonts w:ascii="Verdana" w:hAnsi="Verdana"/>
          <w:b/>
          <w:sz w:val="18"/>
          <w:szCs w:val="18"/>
        </w:rPr>
        <w:t>Wymagania ogólne</w:t>
      </w:r>
      <w:bookmarkEnd w:id="2"/>
      <w:r w:rsidR="00E1551C" w:rsidRPr="004B4087">
        <w:rPr>
          <w:rFonts w:ascii="Verdana" w:hAnsi="Verdana"/>
          <w:b/>
          <w:sz w:val="18"/>
          <w:szCs w:val="18"/>
        </w:rPr>
        <w:t xml:space="preserve"> </w:t>
      </w:r>
    </w:p>
    <w:p w14:paraId="6BD65CB9" w14:textId="77777777" w:rsidR="00A71BDA" w:rsidRPr="004B4087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Zamówienie w zakresie dokumentacji </w:t>
      </w:r>
      <w:r w:rsidRPr="004B4087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4B4087">
        <w:rPr>
          <w:rFonts w:ascii="Verdana" w:hAnsi="Verdana"/>
          <w:sz w:val="18"/>
          <w:szCs w:val="18"/>
        </w:rPr>
        <w:t>/przebudowy</w:t>
      </w:r>
      <w:r w:rsidRPr="004B4087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9B008DD" w14:textId="77777777" w:rsidR="00A71BDA" w:rsidRPr="004B4087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3" w:name="_Toc312846239"/>
      <w:r w:rsidRPr="004B4087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4B4087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4B4087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4B4087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4B4087">
        <w:rPr>
          <w:rFonts w:ascii="Verdana" w:hAnsi="Verdana"/>
          <w:b/>
          <w:color w:val="000000"/>
          <w:sz w:val="18"/>
          <w:szCs w:val="18"/>
        </w:rPr>
        <w:t>.</w:t>
      </w:r>
    </w:p>
    <w:bookmarkEnd w:id="3"/>
    <w:p w14:paraId="1150D03E" w14:textId="77777777" w:rsidR="00A71BDA" w:rsidRPr="004B4087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4B4087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4B4087">
        <w:rPr>
          <w:rFonts w:ascii="Verdana" w:hAnsi="Verdana"/>
          <w:color w:val="000000"/>
          <w:sz w:val="18"/>
          <w:szCs w:val="18"/>
        </w:rPr>
        <w:t>projektu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4B4087">
        <w:rPr>
          <w:rFonts w:ascii="Verdana" w:hAnsi="Verdana"/>
          <w:color w:val="000000"/>
          <w:sz w:val="18"/>
          <w:szCs w:val="18"/>
        </w:rPr>
        <w:br/>
      </w:r>
      <w:r w:rsidR="00A71BDA" w:rsidRPr="004B4087">
        <w:rPr>
          <w:rFonts w:ascii="Verdana" w:hAnsi="Verdana"/>
          <w:color w:val="000000"/>
          <w:sz w:val="18"/>
          <w:szCs w:val="18"/>
        </w:rPr>
        <w:t>z wiedzą techniczną.</w:t>
      </w:r>
    </w:p>
    <w:p w14:paraId="645198B6" w14:textId="77777777" w:rsidR="00A71BDA" w:rsidRPr="004B4087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4B4087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4B4087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4B4087">
        <w:rPr>
          <w:rFonts w:ascii="Verdana" w:hAnsi="Verdana"/>
          <w:color w:val="000000"/>
          <w:sz w:val="18"/>
          <w:szCs w:val="18"/>
        </w:rPr>
        <w:t xml:space="preserve">dokumentacji </w:t>
      </w:r>
      <w:r w:rsidR="00B168E6" w:rsidRPr="004B4087">
        <w:rPr>
          <w:rFonts w:ascii="Verdana" w:hAnsi="Verdana"/>
          <w:color w:val="000000"/>
          <w:sz w:val="18"/>
          <w:szCs w:val="18"/>
        </w:rPr>
        <w:t>technicznej</w:t>
      </w:r>
      <w:r w:rsidRPr="004B4087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4B4087">
        <w:rPr>
          <w:rFonts w:ascii="Verdana" w:hAnsi="Verdana"/>
          <w:color w:val="000000"/>
          <w:sz w:val="18"/>
          <w:szCs w:val="18"/>
        </w:rPr>
        <w:t>.</w:t>
      </w:r>
    </w:p>
    <w:p w14:paraId="295C752E" w14:textId="77777777" w:rsidR="0060592C" w:rsidRPr="004B4087" w:rsidRDefault="0060592C" w:rsidP="003F109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5B08313D" w14:textId="77777777" w:rsidR="002D050C" w:rsidRPr="004B4087" w:rsidRDefault="0060592C" w:rsidP="003F1098">
      <w:pPr>
        <w:keepNext/>
        <w:widowControl w:val="0"/>
        <w:spacing w:before="60" w:after="6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1) </w:t>
      </w:r>
      <w:r w:rsidR="002D050C"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2D346B69" w14:textId="27C38D1F" w:rsidR="0060592C" w:rsidRPr="004B4087" w:rsidRDefault="0060592C" w:rsidP="003F1098">
      <w:pPr>
        <w:pStyle w:val="Akapitzlist"/>
        <w:keepNext/>
        <w:widowControl w:val="0"/>
        <w:spacing w:before="60" w:after="60"/>
        <w:ind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  </w:t>
      </w:r>
    </w:p>
    <w:p w14:paraId="4F096F83" w14:textId="77777777" w:rsidR="00A71BDA" w:rsidRPr="004B4087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Zakres robót</w:t>
      </w:r>
    </w:p>
    <w:p w14:paraId="3807E2A9" w14:textId="77777777" w:rsidR="00B45067" w:rsidRPr="004B4087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4B4087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4B4087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4B4087">
        <w:rPr>
          <w:rFonts w:ascii="Verdana" w:hAnsi="Verdana"/>
          <w:b/>
          <w:color w:val="auto"/>
          <w:sz w:val="18"/>
          <w:szCs w:val="18"/>
        </w:rPr>
        <w:t>:</w:t>
      </w:r>
    </w:p>
    <w:p w14:paraId="218F40B8" w14:textId="77777777" w:rsidR="001E1B00" w:rsidRPr="004B4087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B3D6A" w:rsidRPr="005A5315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Pr="005A531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5A531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5A531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5A5315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5A5315">
        <w:rPr>
          <w:rFonts w:ascii="Verdana" w:hAnsi="Verdana"/>
          <w:bCs/>
          <w:sz w:val="18"/>
          <w:szCs w:val="18"/>
          <w:lang w:eastAsia="x-none"/>
        </w:rPr>
        <w:t>zadania</w:t>
      </w:r>
      <w:r w:rsidRPr="005A5315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5A5315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5A5315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5A5315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5A5315">
        <w:rPr>
          <w:rFonts w:ascii="Verdana" w:hAnsi="Verdana"/>
          <w:bCs/>
          <w:i/>
          <w:sz w:val="18"/>
          <w:szCs w:val="18"/>
          <w:u w:val="dotted"/>
          <w:lang w:eastAsia="x-none"/>
        </w:rPr>
        <w:t xml:space="preserve"> </w:t>
      </w:r>
      <w:r w:rsidR="008B3D6A" w:rsidRPr="005A5315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5A531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5A531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5A531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5A5315">
        <w:rPr>
          <w:rFonts w:ascii="Verdana" w:hAnsi="Verdana"/>
          <w:bCs/>
          <w:sz w:val="18"/>
          <w:szCs w:val="18"/>
          <w:lang w:eastAsia="x-none"/>
        </w:rPr>
        <w:t xml:space="preserve">dla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>.</w:t>
      </w:r>
      <w:r w:rsidR="001F4B3E" w:rsidRPr="004B408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</w:p>
    <w:p w14:paraId="0FB285B9" w14:textId="12659392" w:rsidR="00270EDF" w:rsidRPr="005A5315" w:rsidRDefault="00270EDF" w:rsidP="00270EDF">
      <w:pPr>
        <w:pStyle w:val="Akapitzlist"/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/>
          <w:sz w:val="18"/>
          <w:szCs w:val="18"/>
          <w:lang w:val="x-none" w:eastAsia="x-none"/>
        </w:rPr>
      </w:pPr>
      <w:r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W celu dotrzymania maksymalnych czasów </w:t>
      </w:r>
      <w:r w:rsidR="00373790" w:rsidRPr="005A5315">
        <w:rPr>
          <w:rFonts w:ascii="Verdana" w:hAnsi="Verdana"/>
          <w:b/>
          <w:sz w:val="18"/>
          <w:szCs w:val="18"/>
          <w:lang w:val="x-none" w:eastAsia="x-none"/>
        </w:rPr>
        <w:t>wyłączeń</w:t>
      </w:r>
      <w:r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 dla Odbiorców, wykonawca zasili przewidziane do wyłączenia stacje transformatorowe 15/0,4 </w:t>
      </w:r>
      <w:proofErr w:type="spellStart"/>
      <w:r w:rsidRPr="005A5315">
        <w:rPr>
          <w:rFonts w:ascii="Verdana" w:hAnsi="Verdana"/>
          <w:b/>
          <w:sz w:val="18"/>
          <w:szCs w:val="18"/>
          <w:lang w:val="x-none" w:eastAsia="x-none"/>
        </w:rPr>
        <w:t>kV</w:t>
      </w:r>
      <w:proofErr w:type="spellEnd"/>
      <w:r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 agregatami prądotwórczymi lub stacjami przewoźnymi z przerwą na czas ich podłączenia w systemie samodopuszczeń. Wykonawca jest zobowiązany do zabezpieczenia rezerwowego zasilania dla stacji transformatorowych 15/0,4 </w:t>
      </w:r>
      <w:proofErr w:type="spellStart"/>
      <w:r w:rsidRPr="005A5315">
        <w:rPr>
          <w:rFonts w:ascii="Verdana" w:hAnsi="Verdana"/>
          <w:b/>
          <w:sz w:val="18"/>
          <w:szCs w:val="18"/>
          <w:lang w:val="x-none" w:eastAsia="x-none"/>
        </w:rPr>
        <w:t>kV</w:t>
      </w:r>
      <w:proofErr w:type="spellEnd"/>
      <w:r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 wskazanych poniżej przez Zamawiającego. </w:t>
      </w:r>
    </w:p>
    <w:p w14:paraId="4EC0CA7F" w14:textId="68218072" w:rsidR="00270EDF" w:rsidRPr="005A5315" w:rsidRDefault="00270EDF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Stacje transformatorowe 15/0,4 </w:t>
      </w:r>
      <w:proofErr w:type="spellStart"/>
      <w:r w:rsidRPr="005A5315">
        <w:rPr>
          <w:rFonts w:ascii="Verdana" w:hAnsi="Verdana"/>
          <w:b/>
          <w:sz w:val="18"/>
          <w:szCs w:val="18"/>
          <w:lang w:val="x-none" w:eastAsia="x-none"/>
        </w:rPr>
        <w:t>kV</w:t>
      </w:r>
      <w:proofErr w:type="spellEnd"/>
      <w:r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 wskazane przez Zamawiającego do zasilania jednostkami prądotwórczymi:</w:t>
      </w:r>
    </w:p>
    <w:p w14:paraId="666D27D4" w14:textId="668B759D" w:rsidR="00FA7F9A" w:rsidRPr="005A5315" w:rsidRDefault="00A61749" w:rsidP="00FA7F9A">
      <w:pPr>
        <w:pStyle w:val="Akapitzlist"/>
        <w:numPr>
          <w:ilvl w:val="4"/>
          <w:numId w:val="38"/>
        </w:numPr>
        <w:ind w:left="709"/>
        <w:rPr>
          <w:rFonts w:ascii="Verdana" w:hAnsi="Verdana"/>
          <w:b/>
          <w:sz w:val="18"/>
          <w:szCs w:val="18"/>
          <w:lang w:val="x-none" w:eastAsia="x-none"/>
        </w:rPr>
      </w:pPr>
      <w:r w:rsidRPr="005A5315">
        <w:rPr>
          <w:rFonts w:ascii="Verdana" w:hAnsi="Verdana"/>
          <w:b/>
          <w:sz w:val="18"/>
          <w:szCs w:val="18"/>
          <w:lang w:val="x-none" w:eastAsia="x-none"/>
        </w:rPr>
        <w:t>Joachimów</w:t>
      </w:r>
      <w:r w:rsidR="00AE2D3A"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 1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>, nr 44-</w:t>
      </w:r>
      <w:r w:rsidR="00AE2D3A" w:rsidRPr="005A5315">
        <w:rPr>
          <w:rFonts w:ascii="Verdana" w:hAnsi="Verdana"/>
          <w:b/>
          <w:sz w:val="18"/>
          <w:szCs w:val="18"/>
          <w:lang w:val="x-none" w:eastAsia="x-none"/>
        </w:rPr>
        <w:t>0</w:t>
      </w:r>
      <w:r w:rsidRPr="005A5315">
        <w:rPr>
          <w:rFonts w:ascii="Verdana" w:hAnsi="Verdana"/>
          <w:b/>
          <w:sz w:val="18"/>
          <w:szCs w:val="18"/>
          <w:lang w:val="x-none" w:eastAsia="x-none"/>
        </w:rPr>
        <w:t>238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 o mocy </w:t>
      </w:r>
      <w:r w:rsidRPr="005A5315">
        <w:rPr>
          <w:rFonts w:ascii="Verdana" w:hAnsi="Verdana"/>
          <w:b/>
          <w:sz w:val="18"/>
          <w:szCs w:val="18"/>
          <w:lang w:val="x-none" w:eastAsia="x-none"/>
        </w:rPr>
        <w:t>63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 kVA; </w:t>
      </w:r>
    </w:p>
    <w:p w14:paraId="6B3E20AB" w14:textId="176014CB" w:rsidR="00FA7F9A" w:rsidRPr="005A5315" w:rsidRDefault="00A61749" w:rsidP="00FA7F9A">
      <w:pPr>
        <w:pStyle w:val="Akapitzlist"/>
        <w:numPr>
          <w:ilvl w:val="4"/>
          <w:numId w:val="38"/>
        </w:numPr>
        <w:ind w:left="709"/>
        <w:rPr>
          <w:rFonts w:ascii="Verdana" w:hAnsi="Verdana"/>
          <w:b/>
          <w:sz w:val="18"/>
          <w:szCs w:val="18"/>
          <w:lang w:val="x-none" w:eastAsia="x-none"/>
        </w:rPr>
      </w:pPr>
      <w:r w:rsidRPr="005A5315">
        <w:rPr>
          <w:rFonts w:ascii="Verdana" w:hAnsi="Verdana"/>
          <w:b/>
          <w:sz w:val="18"/>
          <w:szCs w:val="18"/>
          <w:lang w:val="x-none" w:eastAsia="x-none"/>
        </w:rPr>
        <w:t>Joachimów</w:t>
      </w:r>
      <w:r w:rsidR="00AE2D3A"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 2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>, nr 44-</w:t>
      </w:r>
      <w:r w:rsidR="00AE2D3A" w:rsidRPr="005A5315">
        <w:rPr>
          <w:rFonts w:ascii="Verdana" w:hAnsi="Verdana"/>
          <w:b/>
          <w:sz w:val="18"/>
          <w:szCs w:val="18"/>
          <w:lang w:val="x-none" w:eastAsia="x-none"/>
        </w:rPr>
        <w:t>02</w:t>
      </w:r>
      <w:r w:rsidRPr="005A5315">
        <w:rPr>
          <w:rFonts w:ascii="Verdana" w:hAnsi="Verdana"/>
          <w:b/>
          <w:sz w:val="18"/>
          <w:szCs w:val="18"/>
          <w:lang w:val="x-none" w:eastAsia="x-none"/>
        </w:rPr>
        <w:t>39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 o mocy </w:t>
      </w:r>
      <w:r w:rsidRPr="005A5315">
        <w:rPr>
          <w:rFonts w:ascii="Verdana" w:hAnsi="Verdana"/>
          <w:b/>
          <w:sz w:val="18"/>
          <w:szCs w:val="18"/>
          <w:lang w:val="x-none" w:eastAsia="x-none"/>
        </w:rPr>
        <w:t>40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 kVA;</w:t>
      </w:r>
    </w:p>
    <w:p w14:paraId="63F8B8FD" w14:textId="2C3C2E97" w:rsidR="00FA7F9A" w:rsidRPr="005A5315" w:rsidRDefault="00A61749" w:rsidP="00FA7F9A">
      <w:pPr>
        <w:pStyle w:val="Akapitzlist"/>
        <w:numPr>
          <w:ilvl w:val="4"/>
          <w:numId w:val="38"/>
        </w:numPr>
        <w:ind w:left="709"/>
        <w:rPr>
          <w:rFonts w:ascii="Verdana" w:hAnsi="Verdana"/>
          <w:b/>
          <w:sz w:val="18"/>
          <w:szCs w:val="18"/>
          <w:lang w:val="x-none" w:eastAsia="x-none"/>
        </w:rPr>
      </w:pPr>
      <w:r w:rsidRPr="005A5315">
        <w:rPr>
          <w:rFonts w:ascii="Verdana" w:hAnsi="Verdana"/>
          <w:b/>
          <w:sz w:val="18"/>
          <w:szCs w:val="18"/>
          <w:lang w:val="x-none" w:eastAsia="x-none"/>
        </w:rPr>
        <w:t>Joachimów 3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>, nr 44-</w:t>
      </w:r>
      <w:r w:rsidR="00AE2D3A" w:rsidRPr="005A5315">
        <w:rPr>
          <w:rFonts w:ascii="Verdana" w:hAnsi="Verdana"/>
          <w:b/>
          <w:sz w:val="18"/>
          <w:szCs w:val="18"/>
          <w:lang w:val="x-none" w:eastAsia="x-none"/>
        </w:rPr>
        <w:t>0</w:t>
      </w:r>
      <w:r w:rsidRPr="005A5315">
        <w:rPr>
          <w:rFonts w:ascii="Verdana" w:hAnsi="Verdana"/>
          <w:b/>
          <w:sz w:val="18"/>
          <w:szCs w:val="18"/>
          <w:lang w:val="x-none" w:eastAsia="x-none"/>
        </w:rPr>
        <w:t>240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 o mocy </w:t>
      </w:r>
      <w:r w:rsidR="00AE2D3A" w:rsidRPr="005A5315">
        <w:rPr>
          <w:rFonts w:ascii="Verdana" w:hAnsi="Verdana"/>
          <w:b/>
          <w:sz w:val="18"/>
          <w:szCs w:val="18"/>
          <w:lang w:val="x-none" w:eastAsia="x-none"/>
        </w:rPr>
        <w:t>10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>0 kVA;</w:t>
      </w:r>
    </w:p>
    <w:p w14:paraId="194BA580" w14:textId="2854A32C" w:rsidR="00FA7F9A" w:rsidRPr="005A5315" w:rsidRDefault="00A61749" w:rsidP="00FA7F9A">
      <w:pPr>
        <w:pStyle w:val="Akapitzlist"/>
        <w:numPr>
          <w:ilvl w:val="4"/>
          <w:numId w:val="38"/>
        </w:numPr>
        <w:ind w:left="709"/>
        <w:rPr>
          <w:rFonts w:ascii="Verdana" w:hAnsi="Verdana"/>
          <w:b/>
          <w:sz w:val="18"/>
          <w:szCs w:val="18"/>
          <w:lang w:val="x-none" w:eastAsia="x-none"/>
        </w:rPr>
      </w:pPr>
      <w:r w:rsidRPr="005A5315">
        <w:rPr>
          <w:rFonts w:ascii="Verdana" w:hAnsi="Verdana"/>
          <w:b/>
          <w:sz w:val="18"/>
          <w:szCs w:val="18"/>
          <w:lang w:val="x-none" w:eastAsia="x-none"/>
        </w:rPr>
        <w:t>Joachimów 4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>, nr 44-</w:t>
      </w:r>
      <w:r w:rsidRPr="005A5315">
        <w:rPr>
          <w:rFonts w:ascii="Verdana" w:hAnsi="Verdana"/>
          <w:b/>
          <w:sz w:val="18"/>
          <w:szCs w:val="18"/>
          <w:lang w:val="x-none" w:eastAsia="x-none"/>
        </w:rPr>
        <w:t>1</w:t>
      </w:r>
      <w:r w:rsidR="00AE2D3A" w:rsidRPr="005A5315">
        <w:rPr>
          <w:rFonts w:ascii="Verdana" w:hAnsi="Verdana"/>
          <w:b/>
          <w:sz w:val="18"/>
          <w:szCs w:val="18"/>
          <w:lang w:val="x-none" w:eastAsia="x-none"/>
        </w:rPr>
        <w:t>4</w:t>
      </w:r>
      <w:r w:rsidRPr="005A5315">
        <w:rPr>
          <w:rFonts w:ascii="Verdana" w:hAnsi="Verdana"/>
          <w:b/>
          <w:sz w:val="18"/>
          <w:szCs w:val="18"/>
          <w:lang w:val="x-none" w:eastAsia="x-none"/>
        </w:rPr>
        <w:t>52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 o mocy </w:t>
      </w:r>
      <w:r w:rsidRPr="005A5315">
        <w:rPr>
          <w:rFonts w:ascii="Verdana" w:hAnsi="Verdana"/>
          <w:b/>
          <w:sz w:val="18"/>
          <w:szCs w:val="18"/>
          <w:lang w:val="x-none" w:eastAsia="x-none"/>
        </w:rPr>
        <w:t>10</w:t>
      </w:r>
      <w:r w:rsidR="00AE2D3A" w:rsidRPr="005A5315">
        <w:rPr>
          <w:rFonts w:ascii="Verdana" w:hAnsi="Verdana"/>
          <w:b/>
          <w:sz w:val="18"/>
          <w:szCs w:val="18"/>
          <w:lang w:val="x-none" w:eastAsia="x-none"/>
        </w:rPr>
        <w:t>0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 kVA;</w:t>
      </w:r>
    </w:p>
    <w:p w14:paraId="286B794F" w14:textId="0E40EC23" w:rsidR="00FA7F9A" w:rsidRPr="005A5315" w:rsidRDefault="00A61749" w:rsidP="00FA7F9A">
      <w:pPr>
        <w:pStyle w:val="Akapitzlist"/>
        <w:numPr>
          <w:ilvl w:val="4"/>
          <w:numId w:val="38"/>
        </w:numPr>
        <w:ind w:left="709"/>
        <w:rPr>
          <w:rFonts w:ascii="Verdana" w:hAnsi="Verdana"/>
          <w:b/>
          <w:sz w:val="18"/>
          <w:szCs w:val="18"/>
          <w:lang w:val="x-none" w:eastAsia="x-none"/>
        </w:rPr>
      </w:pPr>
      <w:r w:rsidRPr="005A5315">
        <w:rPr>
          <w:rFonts w:ascii="Verdana" w:hAnsi="Verdana"/>
          <w:b/>
          <w:sz w:val="18"/>
          <w:szCs w:val="18"/>
          <w:lang w:val="x-none" w:eastAsia="x-none"/>
        </w:rPr>
        <w:t>Joachimów 5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>, nr 44-</w:t>
      </w:r>
      <w:r w:rsidRPr="005A5315">
        <w:rPr>
          <w:rFonts w:ascii="Verdana" w:hAnsi="Verdana"/>
          <w:b/>
          <w:sz w:val="18"/>
          <w:szCs w:val="18"/>
          <w:lang w:val="x-none" w:eastAsia="x-none"/>
        </w:rPr>
        <w:t>1</w:t>
      </w:r>
      <w:r w:rsidR="00AE2D3A" w:rsidRPr="005A5315">
        <w:rPr>
          <w:rFonts w:ascii="Verdana" w:hAnsi="Verdana"/>
          <w:b/>
          <w:sz w:val="18"/>
          <w:szCs w:val="18"/>
          <w:lang w:val="x-none" w:eastAsia="x-none"/>
        </w:rPr>
        <w:t>4</w:t>
      </w:r>
      <w:r w:rsidRPr="005A5315">
        <w:rPr>
          <w:rFonts w:ascii="Verdana" w:hAnsi="Verdana"/>
          <w:b/>
          <w:sz w:val="18"/>
          <w:szCs w:val="18"/>
          <w:lang w:val="x-none" w:eastAsia="x-none"/>
        </w:rPr>
        <w:t>53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 o mocy </w:t>
      </w:r>
      <w:r w:rsidRPr="005A5315">
        <w:rPr>
          <w:rFonts w:ascii="Verdana" w:hAnsi="Verdana"/>
          <w:b/>
          <w:sz w:val="18"/>
          <w:szCs w:val="18"/>
          <w:lang w:val="x-none" w:eastAsia="x-none"/>
        </w:rPr>
        <w:t>10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>0 kVA;</w:t>
      </w:r>
    </w:p>
    <w:p w14:paraId="338DF4B7" w14:textId="01ED7E80" w:rsidR="00FA7F9A" w:rsidRPr="005A5315" w:rsidRDefault="00A61749" w:rsidP="00AE2D3A">
      <w:pPr>
        <w:pStyle w:val="Akapitzlist"/>
        <w:numPr>
          <w:ilvl w:val="4"/>
          <w:numId w:val="38"/>
        </w:numPr>
        <w:ind w:left="709"/>
        <w:rPr>
          <w:rFonts w:ascii="Verdana" w:hAnsi="Verdana"/>
          <w:b/>
          <w:sz w:val="18"/>
          <w:szCs w:val="18"/>
          <w:lang w:val="x-none" w:eastAsia="x-none"/>
        </w:rPr>
      </w:pPr>
      <w:r w:rsidRPr="005A5315">
        <w:rPr>
          <w:rFonts w:ascii="Verdana" w:hAnsi="Verdana"/>
          <w:b/>
          <w:sz w:val="18"/>
          <w:szCs w:val="18"/>
          <w:lang w:val="x-none" w:eastAsia="x-none"/>
        </w:rPr>
        <w:t>Joachimów 6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>, nr 44-</w:t>
      </w:r>
      <w:r w:rsidRPr="005A5315">
        <w:rPr>
          <w:rFonts w:ascii="Verdana" w:hAnsi="Verdana"/>
          <w:b/>
          <w:sz w:val="18"/>
          <w:szCs w:val="18"/>
          <w:lang w:val="x-none" w:eastAsia="x-none"/>
        </w:rPr>
        <w:t>14</w:t>
      </w:r>
      <w:r w:rsidR="00AE2D3A" w:rsidRPr="005A5315">
        <w:rPr>
          <w:rFonts w:ascii="Verdana" w:hAnsi="Verdana"/>
          <w:b/>
          <w:sz w:val="18"/>
          <w:szCs w:val="18"/>
          <w:lang w:val="x-none" w:eastAsia="x-none"/>
        </w:rPr>
        <w:t>5</w:t>
      </w:r>
      <w:r w:rsidRPr="005A5315">
        <w:rPr>
          <w:rFonts w:ascii="Verdana" w:hAnsi="Verdana"/>
          <w:b/>
          <w:sz w:val="18"/>
          <w:szCs w:val="18"/>
          <w:lang w:val="x-none" w:eastAsia="x-none"/>
        </w:rPr>
        <w:t>4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 o mocy </w:t>
      </w:r>
      <w:r w:rsidRPr="005A5315">
        <w:rPr>
          <w:rFonts w:ascii="Verdana" w:hAnsi="Verdana"/>
          <w:b/>
          <w:sz w:val="18"/>
          <w:szCs w:val="18"/>
          <w:lang w:val="x-none" w:eastAsia="x-none"/>
        </w:rPr>
        <w:t>10</w:t>
      </w:r>
      <w:r w:rsidR="00AE2D3A" w:rsidRPr="005A5315">
        <w:rPr>
          <w:rFonts w:ascii="Verdana" w:hAnsi="Verdana"/>
          <w:b/>
          <w:sz w:val="18"/>
          <w:szCs w:val="18"/>
          <w:lang w:val="x-none" w:eastAsia="x-none"/>
        </w:rPr>
        <w:t>0</w:t>
      </w:r>
      <w:r w:rsidR="00FA7F9A"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 kVA</w:t>
      </w:r>
      <w:r w:rsidRPr="005A5315">
        <w:rPr>
          <w:rFonts w:ascii="Verdana" w:hAnsi="Verdana"/>
          <w:b/>
          <w:sz w:val="18"/>
          <w:szCs w:val="18"/>
          <w:lang w:val="x-none" w:eastAsia="x-none"/>
        </w:rPr>
        <w:t>;</w:t>
      </w:r>
    </w:p>
    <w:p w14:paraId="26F75560" w14:textId="31D74A8B" w:rsidR="00A61749" w:rsidRPr="005A5315" w:rsidRDefault="00A61749" w:rsidP="00AE2D3A">
      <w:pPr>
        <w:pStyle w:val="Akapitzlist"/>
        <w:numPr>
          <w:ilvl w:val="4"/>
          <w:numId w:val="38"/>
        </w:numPr>
        <w:ind w:left="709"/>
        <w:rPr>
          <w:rFonts w:ascii="Verdana" w:hAnsi="Verdana"/>
          <w:b/>
          <w:sz w:val="18"/>
          <w:szCs w:val="18"/>
          <w:lang w:val="x-none" w:eastAsia="x-none"/>
        </w:rPr>
      </w:pPr>
      <w:r w:rsidRPr="005A5315">
        <w:rPr>
          <w:rFonts w:ascii="Verdana" w:hAnsi="Verdana"/>
          <w:b/>
          <w:sz w:val="18"/>
          <w:szCs w:val="18"/>
          <w:lang w:val="x-none" w:eastAsia="x-none"/>
        </w:rPr>
        <w:t xml:space="preserve">Joachimów Mogiły, nr 44-1177 o mocy 250 kVA. </w:t>
      </w:r>
    </w:p>
    <w:p w14:paraId="0958C505" w14:textId="77777777" w:rsidR="00400AD7" w:rsidRPr="004B4087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zobowiązuje Wykonawcę </w:t>
      </w:r>
      <w:r w:rsidRPr="004B4087">
        <w:rPr>
          <w:rFonts w:ascii="Verdana" w:hAnsi="Verdana"/>
          <w:sz w:val="18"/>
          <w:szCs w:val="18"/>
          <w:lang w:val="pl-PL"/>
        </w:rPr>
        <w:t>do złożenia</w:t>
      </w:r>
      <w:r w:rsidRPr="004B4087">
        <w:rPr>
          <w:rFonts w:ascii="Verdana" w:hAnsi="Verdana"/>
          <w:sz w:val="18"/>
          <w:szCs w:val="18"/>
        </w:rPr>
        <w:t xml:space="preserve"> w terminie </w:t>
      </w:r>
      <w:r w:rsidRPr="004B4087">
        <w:rPr>
          <w:rFonts w:ascii="Verdana" w:hAnsi="Verdana"/>
          <w:sz w:val="18"/>
          <w:szCs w:val="18"/>
          <w:lang w:val="pl-PL"/>
        </w:rPr>
        <w:t>10</w:t>
      </w:r>
      <w:r w:rsidRPr="004B4087">
        <w:rPr>
          <w:rFonts w:ascii="Verdana" w:hAnsi="Verdana"/>
          <w:sz w:val="18"/>
          <w:szCs w:val="18"/>
        </w:rPr>
        <w:t xml:space="preserve"> dni od momentu zawarcia umowy </w:t>
      </w:r>
      <w:r w:rsidR="001F4B3E" w:rsidRPr="004B4087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="001F4B3E"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</w:rPr>
        <w:t xml:space="preserve">zgłoszenia i uzgodnienia Harmonogramu planowanych wyłączeń zgodnego ze złożoną ofertą (załącznik nr 1 do umowy)  i warunkami </w:t>
      </w:r>
      <w:r w:rsidR="003E358F" w:rsidRPr="004B4087">
        <w:rPr>
          <w:rFonts w:ascii="Verdana" w:hAnsi="Verdana"/>
          <w:sz w:val="18"/>
          <w:szCs w:val="18"/>
          <w:lang w:val="pl-PL"/>
        </w:rPr>
        <w:t>ogłoszenia</w:t>
      </w:r>
      <w:r w:rsidRPr="004B4087">
        <w:rPr>
          <w:rFonts w:ascii="Verdana" w:hAnsi="Verdana"/>
          <w:sz w:val="18"/>
          <w:szCs w:val="18"/>
          <w:lang w:val="pl-PL"/>
        </w:rPr>
        <w:t xml:space="preserve">, jednak nie później niż w terminie 21 dni przed </w:t>
      </w:r>
      <w:r w:rsidRPr="004B4087">
        <w:rPr>
          <w:rFonts w:ascii="Verdana" w:hAnsi="Verdana"/>
          <w:sz w:val="18"/>
          <w:szCs w:val="18"/>
          <w:lang w:val="pl-PL"/>
        </w:rPr>
        <w:lastRenderedPageBreak/>
        <w:t>planowanym terminem wyłączenia</w:t>
      </w:r>
      <w:r w:rsidRPr="004B4087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2D8B18C0" w14:textId="77777777" w:rsidR="00EC48D4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8B3D6A" w:rsidRPr="004B4087">
        <w:rPr>
          <w:rFonts w:ascii="Verdana" w:hAnsi="Verdana"/>
          <w:sz w:val="18"/>
          <w:szCs w:val="18"/>
          <w:lang w:val="pl-PL"/>
        </w:rPr>
        <w:t>SN</w:t>
      </w:r>
      <w:r w:rsidRPr="004B4087">
        <w:rPr>
          <w:rFonts w:ascii="Verdana" w:hAnsi="Verdana"/>
          <w:sz w:val="18"/>
          <w:szCs w:val="18"/>
          <w:lang w:val="pl-PL"/>
        </w:rPr>
        <w:t xml:space="preserve"> o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bjętych dokumentacją </w:t>
      </w:r>
      <w:r w:rsidR="00FB5B69" w:rsidRPr="004B4087">
        <w:rPr>
          <w:rFonts w:ascii="Verdana" w:hAnsi="Verdana"/>
          <w:sz w:val="18"/>
          <w:szCs w:val="18"/>
          <w:lang w:val="pl-PL"/>
        </w:rPr>
        <w:t>techniczną</w:t>
      </w:r>
      <w:r w:rsidRPr="004B4087">
        <w:rPr>
          <w:rFonts w:ascii="Verdana" w:hAnsi="Verdana"/>
          <w:sz w:val="18"/>
          <w:szCs w:val="18"/>
          <w:lang w:val="pl-PL"/>
        </w:rPr>
        <w:t xml:space="preserve"> w sposób maksymalnie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 ograniczający przerwy w dostawie energii elektrycznej dla odbiorców.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C413F9D" w14:textId="77777777" w:rsidR="00920C89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</w:t>
      </w:r>
      <w:r w:rsidR="001D52D2" w:rsidRPr="004B4087">
        <w:rPr>
          <w:rFonts w:ascii="Verdana" w:hAnsi="Verdana"/>
          <w:sz w:val="18"/>
          <w:szCs w:val="18"/>
          <w:lang w:val="pl-PL"/>
        </w:rPr>
        <w:t>oczekuje, aby wykonanie prac realizować</w:t>
      </w:r>
      <w:r w:rsidRPr="004B4087">
        <w:rPr>
          <w:rFonts w:ascii="Verdana" w:hAnsi="Verdana"/>
          <w:sz w:val="18"/>
          <w:szCs w:val="18"/>
        </w:rPr>
        <w:t xml:space="preserve"> z wykorzystaniem systemu </w:t>
      </w:r>
      <w:proofErr w:type="spellStart"/>
      <w:r w:rsidRPr="004B4087">
        <w:rPr>
          <w:rFonts w:ascii="Verdana" w:hAnsi="Verdana"/>
          <w:sz w:val="18"/>
          <w:szCs w:val="18"/>
        </w:rPr>
        <w:t>samod</w:t>
      </w:r>
      <w:r w:rsidRPr="004B4087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4B4087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4B4087">
        <w:rPr>
          <w:rFonts w:ascii="Verdana" w:hAnsi="Verdana"/>
          <w:sz w:val="18"/>
          <w:szCs w:val="18"/>
          <w:lang w:val="pl-PL"/>
        </w:rPr>
        <w:t>zostały</w:t>
      </w:r>
      <w:r w:rsidRPr="004B4087">
        <w:rPr>
          <w:rFonts w:ascii="Verdana" w:hAnsi="Verdana"/>
          <w:sz w:val="18"/>
          <w:szCs w:val="18"/>
        </w:rPr>
        <w:t xml:space="preserve"> w </w:t>
      </w:r>
      <w:r w:rsidR="00EB418B" w:rsidRPr="004B4087">
        <w:rPr>
          <w:rFonts w:ascii="Verdana" w:hAnsi="Verdana"/>
          <w:sz w:val="18"/>
          <w:szCs w:val="18"/>
        </w:rPr>
        <w:t>„Instrukcj</w:t>
      </w:r>
      <w:r w:rsidR="00EB418B" w:rsidRPr="004B4087">
        <w:rPr>
          <w:rFonts w:ascii="Verdana" w:hAnsi="Verdana"/>
          <w:sz w:val="18"/>
          <w:szCs w:val="18"/>
          <w:lang w:val="pl-PL"/>
        </w:rPr>
        <w:t>i</w:t>
      </w:r>
      <w:r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4B4087">
        <w:rPr>
          <w:rFonts w:ascii="Verdana" w:hAnsi="Verdana"/>
          <w:sz w:val="18"/>
          <w:szCs w:val="18"/>
          <w:lang w:val="pl-PL"/>
        </w:rPr>
        <w:t>. Oddział</w:t>
      </w:r>
      <w:r w:rsidR="00385417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4B4087">
        <w:rPr>
          <w:rFonts w:ascii="Verdana" w:hAnsi="Verdana"/>
          <w:sz w:val="18"/>
          <w:szCs w:val="18"/>
        </w:rPr>
        <w:t>Łódź</w:t>
      </w:r>
      <w:r w:rsidRPr="004B4087">
        <w:rPr>
          <w:rFonts w:ascii="Verdana" w:hAnsi="Verdana"/>
          <w:sz w:val="18"/>
          <w:szCs w:val="18"/>
        </w:rPr>
        <w:t>”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. </w:t>
      </w:r>
      <w:r w:rsidR="008D3278" w:rsidRPr="004B4087"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7E3236E8" w14:textId="77777777" w:rsidR="00920C89" w:rsidRPr="004B4087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6771706B" w14:textId="77777777" w:rsidR="0084499D" w:rsidRPr="004B4087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05F2A8BE" w14:textId="321084D1" w:rsidR="00040D5A" w:rsidRPr="004B4087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Osoby wykonując</w:t>
      </w:r>
      <w:r w:rsidRPr="004B4087">
        <w:rPr>
          <w:rFonts w:ascii="Verdana" w:hAnsi="Verdana"/>
          <w:sz w:val="18"/>
          <w:szCs w:val="18"/>
          <w:lang w:val="pl-PL"/>
        </w:rPr>
        <w:t>e</w:t>
      </w:r>
      <w:r w:rsidR="00040D5A" w:rsidRPr="004B4087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4B4087">
        <w:rPr>
          <w:rFonts w:ascii="Verdana" w:hAnsi="Verdana"/>
          <w:sz w:val="18"/>
          <w:szCs w:val="18"/>
        </w:rPr>
        <w:t>E Dystrybucja S.A. Oddział Łódź</w:t>
      </w:r>
      <w:r w:rsidR="00040D5A" w:rsidRPr="004B4087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</w:t>
      </w:r>
      <w:r w:rsidR="00305BB0" w:rsidRPr="004B4087">
        <w:rPr>
          <w:rFonts w:ascii="Verdana" w:hAnsi="Verdana"/>
          <w:sz w:val="18"/>
          <w:szCs w:val="18"/>
          <w:lang w:val="pl-PL"/>
        </w:rPr>
        <w:t>dla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</w:rPr>
        <w:t>osób</w:t>
      </w:r>
      <w:r w:rsidR="00040D5A" w:rsidRPr="004B4087">
        <w:rPr>
          <w:rFonts w:ascii="Verdana" w:hAnsi="Verdana"/>
          <w:sz w:val="18"/>
          <w:szCs w:val="18"/>
        </w:rPr>
        <w:t xml:space="preserve"> zatrudnion</w:t>
      </w:r>
      <w:r w:rsidR="00305BB0" w:rsidRPr="004B4087">
        <w:rPr>
          <w:rFonts w:ascii="Verdana" w:hAnsi="Verdana"/>
          <w:sz w:val="18"/>
          <w:szCs w:val="18"/>
          <w:lang w:val="pl-PL"/>
        </w:rPr>
        <w:t>ych</w:t>
      </w:r>
      <w:r w:rsidR="00040D5A" w:rsidRPr="004B4087">
        <w:rPr>
          <w:rFonts w:ascii="Verdana" w:hAnsi="Verdana"/>
          <w:sz w:val="18"/>
          <w:szCs w:val="18"/>
        </w:rPr>
        <w:t xml:space="preserve"> przez firmę zewnętrzną </w:t>
      </w:r>
      <w:r w:rsidR="00305BB0" w:rsidRPr="004B4087">
        <w:rPr>
          <w:rFonts w:ascii="Verdana" w:hAnsi="Verdana"/>
          <w:sz w:val="18"/>
          <w:szCs w:val="18"/>
          <w:lang w:val="pl-PL"/>
        </w:rPr>
        <w:t>nadaje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  <w:lang w:val="pl-PL"/>
        </w:rPr>
        <w:t>Pracodawc</w:t>
      </w:r>
      <w:r w:rsidR="006C6BC4">
        <w:rPr>
          <w:rFonts w:ascii="Verdana" w:hAnsi="Verdana"/>
          <w:sz w:val="18"/>
          <w:szCs w:val="18"/>
          <w:lang w:val="pl-PL"/>
        </w:rPr>
        <w:t>a</w:t>
      </w:r>
      <w:r w:rsidR="00305BB0" w:rsidRPr="004B4087">
        <w:rPr>
          <w:rFonts w:ascii="Verdana" w:hAnsi="Verdana"/>
          <w:sz w:val="18"/>
          <w:szCs w:val="18"/>
          <w:lang w:val="pl-PL"/>
        </w:rPr>
        <w:t xml:space="preserve"> danego pracownika </w:t>
      </w:r>
      <w:r w:rsidR="00040D5A" w:rsidRPr="004B4087">
        <w:rPr>
          <w:rFonts w:ascii="Verdana" w:hAnsi="Verdana"/>
          <w:sz w:val="18"/>
          <w:szCs w:val="18"/>
        </w:rPr>
        <w:t xml:space="preserve"> jeżeli posiada on właściwe świadectwo kwalifikacyjne do eksploatacji urządzeń </w:t>
      </w:r>
      <w:r w:rsidR="00305BB0" w:rsidRPr="004B4087">
        <w:rPr>
          <w:rFonts w:ascii="Verdana" w:hAnsi="Verdana"/>
          <w:sz w:val="18"/>
          <w:szCs w:val="18"/>
        </w:rPr>
        <w:t>elektroenergetycznych</w:t>
      </w:r>
      <w:r w:rsidR="00040D5A" w:rsidRPr="004B4087">
        <w:rPr>
          <w:rFonts w:ascii="Verdana" w:hAnsi="Verdana"/>
          <w:sz w:val="18"/>
          <w:szCs w:val="18"/>
        </w:rPr>
        <w:t xml:space="preserve"> przy których będzie wykonywana praca. </w:t>
      </w:r>
      <w:r w:rsidR="0047324A" w:rsidRPr="004B4087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4B4087">
        <w:rPr>
          <w:rFonts w:ascii="Verdana" w:hAnsi="Verdana"/>
          <w:sz w:val="18"/>
          <w:szCs w:val="18"/>
        </w:rPr>
        <w:t>”, „Instrukcji organizacji prac</w:t>
      </w:r>
      <w:r w:rsidR="0047324A" w:rsidRPr="004B4087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73005">
          <w:rPr>
            <w:rStyle w:val="Hipercze"/>
          </w:rPr>
          <w:t>https://pgedystrybucja.pl/uslugi-dystrybucyjne/dokumenty-do-pobrania</w:t>
        </w:r>
      </w:hyperlink>
      <w:r w:rsidR="00D73005">
        <w:t xml:space="preserve"> </w:t>
      </w:r>
      <w:r w:rsidR="00D73005">
        <w:rPr>
          <w:rFonts w:ascii="Verdana" w:hAnsi="Verdana"/>
          <w:sz w:val="18"/>
          <w:szCs w:val="18"/>
        </w:rPr>
        <w:t xml:space="preserve">  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9403BC4" w14:textId="77777777" w:rsidR="002D0F48" w:rsidRPr="004B4087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Dostawy:</w:t>
      </w:r>
    </w:p>
    <w:p w14:paraId="4041B7A1" w14:textId="77777777" w:rsidR="006E4E9F" w:rsidRPr="004B4087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4B4087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4B4087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4B4087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4B4087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4B4087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4B4087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342E64C5" w14:textId="77777777" w:rsidR="00E357A5" w:rsidRPr="004B4087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Pozostałe, podstawowe wymagania dotyczące </w:t>
      </w:r>
      <w:r w:rsidRPr="004B4087">
        <w:rPr>
          <w:rFonts w:ascii="Verdana" w:hAnsi="Verdana"/>
          <w:sz w:val="18"/>
          <w:szCs w:val="18"/>
          <w:lang w:val="pl-PL"/>
        </w:rPr>
        <w:t xml:space="preserve">dostaw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  <w:r w:rsidRPr="004B4087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72DCA5C4" w14:textId="77777777" w:rsidR="002D0F48" w:rsidRPr="004B4087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15D045FE" w14:textId="77777777" w:rsidR="00AD579B" w:rsidRPr="004B4087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</w:t>
      </w:r>
      <w:r w:rsidR="00AD579B" w:rsidRPr="004B4087">
        <w:rPr>
          <w:rFonts w:ascii="Verdana" w:hAnsi="Verdana"/>
          <w:sz w:val="18"/>
          <w:szCs w:val="18"/>
        </w:rPr>
        <w:t>ymaga</w:t>
      </w:r>
      <w:r w:rsidRPr="004B4087">
        <w:rPr>
          <w:rFonts w:ascii="Verdana" w:hAnsi="Verdana"/>
          <w:sz w:val="18"/>
          <w:szCs w:val="18"/>
        </w:rPr>
        <w:t>nia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4B4087">
        <w:rPr>
          <w:rFonts w:ascii="Verdana" w:hAnsi="Verdana"/>
          <w:sz w:val="18"/>
          <w:szCs w:val="18"/>
        </w:rPr>
        <w:t xml:space="preserve">dotyczące </w:t>
      </w:r>
      <w:r w:rsidRPr="004B4087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4B4087">
        <w:rPr>
          <w:rFonts w:ascii="Verdana" w:hAnsi="Verdana"/>
          <w:sz w:val="18"/>
          <w:szCs w:val="18"/>
        </w:rPr>
        <w:t>określa 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4B4087">
        <w:rPr>
          <w:rFonts w:ascii="Verdana" w:hAnsi="Verdana"/>
          <w:sz w:val="18"/>
          <w:szCs w:val="18"/>
        </w:rPr>
        <w:t>.</w:t>
      </w:r>
      <w:r w:rsidR="00AD579B" w:rsidRPr="004B4087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219E96D" w14:textId="77777777" w:rsidR="002D0F48" w:rsidRPr="004B4087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671CF7BA" w14:textId="4FA7D0D1" w:rsidR="007111DA" w:rsidRPr="004B4087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Odbiory prac dokonywane są przez Zamawiającego</w:t>
      </w:r>
      <w:r w:rsidR="00E90392" w:rsidRPr="004B4087">
        <w:rPr>
          <w:rFonts w:ascii="Verdana" w:hAnsi="Verdana"/>
          <w:sz w:val="18"/>
          <w:szCs w:val="18"/>
        </w:rPr>
        <w:t xml:space="preserve"> zgodnie z „</w:t>
      </w:r>
      <w:r w:rsidR="00201B52" w:rsidRPr="004B4087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4B4087">
        <w:rPr>
          <w:rFonts w:ascii="Verdana" w:hAnsi="Verdana"/>
          <w:sz w:val="18"/>
          <w:szCs w:val="18"/>
          <w:lang w:val="pl-PL"/>
        </w:rPr>
        <w:br/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4B4087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73005">
          <w:rPr>
            <w:rStyle w:val="Hipercze"/>
          </w:rPr>
          <w:t>https://pgedystrybucja.pl/uslugi-dystrybucyjne/dokumenty-do-pobrania</w:t>
        </w:r>
      </w:hyperlink>
      <w:r w:rsidR="00D73005">
        <w:t xml:space="preserve"> 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4B4087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4B4087">
        <w:rPr>
          <w:rFonts w:ascii="Verdana" w:hAnsi="Verdana"/>
          <w:sz w:val="18"/>
          <w:szCs w:val="18"/>
        </w:rPr>
        <w:t>robót budowlanych stanowiącej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4B4087">
        <w:rPr>
          <w:rFonts w:ascii="Verdana" w:hAnsi="Verdana"/>
          <w:sz w:val="18"/>
          <w:szCs w:val="18"/>
          <w:lang w:val="pl-PL"/>
        </w:rPr>
        <w:t>.</w:t>
      </w:r>
    </w:p>
    <w:p w14:paraId="5D588198" w14:textId="77777777" w:rsidR="002D0F48" w:rsidRPr="004B4087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27709B0F" w14:textId="77777777" w:rsidR="002D0F48" w:rsidRPr="004B4087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25F94513" w14:textId="77777777" w:rsidR="002D0F48" w:rsidRPr="004B4087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dokumentację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techniczną</w:t>
      </w:r>
      <w:r w:rsidR="002D0F48" w:rsidRPr="004B4087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66DBAD56" w14:textId="77777777" w:rsidR="002D0F48" w:rsidRPr="004B4087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prób i </w:t>
      </w:r>
      <w:r w:rsidRPr="004B4087">
        <w:rPr>
          <w:rFonts w:ascii="Verdana" w:hAnsi="Verdana"/>
          <w:sz w:val="18"/>
          <w:szCs w:val="18"/>
        </w:rPr>
        <w:t>pomiarów.</w:t>
      </w:r>
    </w:p>
    <w:p w14:paraId="1495A85E" w14:textId="77777777" w:rsidR="005C400D" w:rsidRPr="004B4087" w:rsidRDefault="00347C21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4B4087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4B4087">
        <w:rPr>
          <w:rFonts w:ascii="Verdana" w:hAnsi="Verdana"/>
          <w:sz w:val="18"/>
          <w:szCs w:val="18"/>
          <w:lang w:val="pl-PL"/>
        </w:rPr>
        <w:t>.</w:t>
      </w:r>
    </w:p>
    <w:p w14:paraId="4C68D5BF" w14:textId="77777777" w:rsidR="00D1298B" w:rsidRPr="004B4087" w:rsidRDefault="00D1298B" w:rsidP="00174111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Inwentaryzację geodezyjną powykonawczą wraz ze szkicem wytyczenia i szkicem inwentaryzacji (na nośniku informatycznym należy przekazać wykaz współrzędnych geodezyjnych X i Y w układzie 1965 i 2000). Wykaz współrzędnych w pliku txt powinien być przygotowany osobno dla każdego poziomu napięć. Wykaz współrzędnych w zakresie </w:t>
      </w:r>
      <w:r w:rsidRPr="004B4087">
        <w:rPr>
          <w:rFonts w:ascii="Verdana" w:hAnsi="Verdana"/>
          <w:sz w:val="18"/>
          <w:szCs w:val="18"/>
        </w:rPr>
        <w:lastRenderedPageBreak/>
        <w:t>obiektów liniowych powinien zawierać współrzędne punktów tyczenia poszczególnych węzłów usystematyzowane w kolejności od początkowego do ostatniego tj. zgodnie z przebiegi</w:t>
      </w:r>
      <w:r w:rsidR="00174111" w:rsidRPr="004B4087">
        <w:rPr>
          <w:rFonts w:ascii="Verdana" w:hAnsi="Verdana"/>
          <w:sz w:val="18"/>
          <w:szCs w:val="18"/>
        </w:rPr>
        <w:t xml:space="preserve">em trasy obiektu inwentarzowego </w:t>
      </w:r>
      <w:r w:rsidR="00174111" w:rsidRPr="004B4087">
        <w:rPr>
          <w:rFonts w:ascii="Verdana" w:hAnsi="Verdana"/>
          <w:sz w:val="18"/>
          <w:szCs w:val="18"/>
          <w:lang w:val="pl-PL"/>
        </w:rPr>
        <w:t>(</w:t>
      </w:r>
      <w:r w:rsidR="00174111" w:rsidRPr="004B4087">
        <w:rPr>
          <w:rFonts w:ascii="Verdana" w:hAnsi="Verdana" w:cs="Calibri"/>
          <w:sz w:val="18"/>
          <w:szCs w:val="18"/>
        </w:rPr>
        <w:t>w przypadku wymiany stanowiska słupowego SN</w:t>
      </w:r>
      <w:r w:rsidR="00174111" w:rsidRPr="004B4087">
        <w:rPr>
          <w:rFonts w:ascii="Verdana" w:hAnsi="Verdana"/>
          <w:sz w:val="18"/>
          <w:szCs w:val="18"/>
          <w:lang w:val="pl-PL"/>
        </w:rPr>
        <w:t>)</w:t>
      </w:r>
    </w:p>
    <w:p w14:paraId="6CDCD1AE" w14:textId="77777777" w:rsidR="00174111" w:rsidRPr="004B4087" w:rsidRDefault="00174111" w:rsidP="00174111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</w:rPr>
      </w:pPr>
    </w:p>
    <w:p w14:paraId="143D3342" w14:textId="77777777" w:rsidR="00A076B3" w:rsidRPr="00B168E6" w:rsidRDefault="00A076B3" w:rsidP="00B168E6">
      <w:pPr>
        <w:rPr>
          <w:rFonts w:asciiTheme="minorHAnsi" w:hAnsiTheme="minorHAnsi"/>
          <w:lang w:eastAsia="x-none"/>
        </w:rPr>
      </w:pPr>
    </w:p>
    <w:sectPr w:rsidR="00A076B3" w:rsidRPr="00B168E6" w:rsidSect="004B4087">
      <w:headerReference w:type="default" r:id="rId14"/>
      <w:footerReference w:type="default" r:id="rId15"/>
      <w:type w:val="continuous"/>
      <w:pgSz w:w="11907" w:h="16840" w:code="9"/>
      <w:pgMar w:top="967" w:right="1418" w:bottom="1418" w:left="1418" w:header="397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B9AD" w14:textId="77777777" w:rsidR="00E707C1" w:rsidRDefault="00E707C1">
      <w:r>
        <w:separator/>
      </w:r>
    </w:p>
  </w:endnote>
  <w:endnote w:type="continuationSeparator" w:id="0">
    <w:p w14:paraId="5E3330E7" w14:textId="77777777" w:rsidR="00E707C1" w:rsidRDefault="00E7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0A5B" w14:textId="3534F312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087">
      <w:rPr>
        <w:noProof/>
      </w:rPr>
      <w:t>2</w:t>
    </w:r>
    <w:r>
      <w:fldChar w:fldCharType="end"/>
    </w:r>
  </w:p>
  <w:p w14:paraId="21D405B9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B75B5" w14:textId="77777777" w:rsidR="00E707C1" w:rsidRDefault="00E707C1">
      <w:r>
        <w:separator/>
      </w:r>
    </w:p>
  </w:footnote>
  <w:footnote w:type="continuationSeparator" w:id="0">
    <w:p w14:paraId="373D2F4A" w14:textId="77777777" w:rsidR="00E707C1" w:rsidRDefault="00E70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1939E" w14:textId="56F56E3A" w:rsidR="0061598E" w:rsidRPr="00786C81" w:rsidRDefault="006E5BE4" w:rsidP="004B4087">
    <w:pPr>
      <w:pStyle w:val="Nagwek"/>
      <w:ind w:left="0" w:firstLine="0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FE0635" wp14:editId="489EC92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4A0B04" w14:textId="77777777" w:rsidR="006E5BE4" w:rsidRPr="00A62B4C" w:rsidRDefault="006E5BE4" w:rsidP="006E5BE4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E0635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234A0B04" w14:textId="77777777" w:rsidR="006E5BE4" w:rsidRPr="00A62B4C" w:rsidRDefault="006E5BE4" w:rsidP="006E5BE4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3AC5364"/>
    <w:multiLevelType w:val="hybridMultilevel"/>
    <w:tmpl w:val="F508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CCE19E6"/>
    <w:multiLevelType w:val="hybridMultilevel"/>
    <w:tmpl w:val="6388BAF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DDA1F2C"/>
    <w:multiLevelType w:val="hybridMultilevel"/>
    <w:tmpl w:val="BCF4635A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E76488"/>
    <w:multiLevelType w:val="hybridMultilevel"/>
    <w:tmpl w:val="06FE9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4E27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6742A544">
      <w:numFmt w:val="bullet"/>
      <w:lvlText w:val="-"/>
      <w:lvlJc w:val="left"/>
      <w:pPr>
        <w:ind w:left="3600" w:hanging="360"/>
      </w:pPr>
      <w:rPr>
        <w:rFonts w:ascii="Verdana" w:eastAsia="Times New Roman" w:hAnsi="Verdana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51F80D00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F88683F"/>
    <w:multiLevelType w:val="hybridMultilevel"/>
    <w:tmpl w:val="098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51348801">
    <w:abstractNumId w:val="81"/>
  </w:num>
  <w:num w:numId="2" w16cid:durableId="1417820511">
    <w:abstractNumId w:val="73"/>
  </w:num>
  <w:num w:numId="3" w16cid:durableId="823743319">
    <w:abstractNumId w:val="77"/>
  </w:num>
  <w:num w:numId="4" w16cid:durableId="1847404749">
    <w:abstractNumId w:val="82"/>
  </w:num>
  <w:num w:numId="5" w16cid:durableId="677080652">
    <w:abstractNumId w:val="71"/>
  </w:num>
  <w:num w:numId="6" w16cid:durableId="1655571189">
    <w:abstractNumId w:val="79"/>
  </w:num>
  <w:num w:numId="7" w16cid:durableId="1378819927">
    <w:abstractNumId w:val="86"/>
  </w:num>
  <w:num w:numId="8" w16cid:durableId="1991982605">
    <w:abstractNumId w:val="85"/>
  </w:num>
  <w:num w:numId="9" w16cid:durableId="1550798966">
    <w:abstractNumId w:val="61"/>
  </w:num>
  <w:num w:numId="10" w16cid:durableId="1858890239">
    <w:abstractNumId w:val="84"/>
  </w:num>
  <w:num w:numId="11" w16cid:durableId="322783996">
    <w:abstractNumId w:val="53"/>
  </w:num>
  <w:num w:numId="12" w16cid:durableId="1849248404">
    <w:abstractNumId w:val="57"/>
  </w:num>
  <w:num w:numId="13" w16cid:durableId="1238246573">
    <w:abstractNumId w:val="63"/>
  </w:num>
  <w:num w:numId="14" w16cid:durableId="1997026174">
    <w:abstractNumId w:val="65"/>
  </w:num>
  <w:num w:numId="15" w16cid:durableId="1446150083">
    <w:abstractNumId w:val="74"/>
  </w:num>
  <w:num w:numId="16" w16cid:durableId="65617422">
    <w:abstractNumId w:val="80"/>
  </w:num>
  <w:num w:numId="17" w16cid:durableId="29684214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59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0197301">
    <w:abstractNumId w:val="74"/>
  </w:num>
  <w:num w:numId="20" w16cid:durableId="1289386980">
    <w:abstractNumId w:val="62"/>
  </w:num>
  <w:num w:numId="21" w16cid:durableId="445348233">
    <w:abstractNumId w:val="72"/>
  </w:num>
  <w:num w:numId="22" w16cid:durableId="1407847408">
    <w:abstractNumId w:val="68"/>
  </w:num>
  <w:num w:numId="23" w16cid:durableId="1155956086">
    <w:abstractNumId w:val="60"/>
  </w:num>
  <w:num w:numId="24" w16cid:durableId="224265543">
    <w:abstractNumId w:val="83"/>
  </w:num>
  <w:num w:numId="25" w16cid:durableId="710225115">
    <w:abstractNumId w:val="70"/>
  </w:num>
  <w:num w:numId="26" w16cid:durableId="1534734910">
    <w:abstractNumId w:val="54"/>
  </w:num>
  <w:num w:numId="27" w16cid:durableId="1407536372">
    <w:abstractNumId w:val="75"/>
  </w:num>
  <w:num w:numId="28" w16cid:durableId="17311505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226493">
    <w:abstractNumId w:val="59"/>
  </w:num>
  <w:num w:numId="30" w16cid:durableId="9205314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308208">
    <w:abstractNumId w:val="55"/>
  </w:num>
  <w:num w:numId="32" w16cid:durableId="490755408">
    <w:abstractNumId w:val="76"/>
  </w:num>
  <w:num w:numId="33" w16cid:durableId="443961775">
    <w:abstractNumId w:val="66"/>
  </w:num>
  <w:num w:numId="34" w16cid:durableId="874393811">
    <w:abstractNumId w:val="78"/>
  </w:num>
  <w:num w:numId="35" w16cid:durableId="2036075395">
    <w:abstractNumId w:val="67"/>
  </w:num>
  <w:num w:numId="36" w16cid:durableId="862477731">
    <w:abstractNumId w:val="64"/>
  </w:num>
  <w:num w:numId="37" w16cid:durableId="1086998530">
    <w:abstractNumId w:val="87"/>
  </w:num>
  <w:num w:numId="38" w16cid:durableId="1316035656">
    <w:abstractNumId w:val="69"/>
  </w:num>
  <w:num w:numId="39" w16cid:durableId="138889105">
    <w:abstractNumId w:val="5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2F3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3898"/>
    <w:rsid w:val="000E533B"/>
    <w:rsid w:val="000E54BC"/>
    <w:rsid w:val="000E59AA"/>
    <w:rsid w:val="000E6B23"/>
    <w:rsid w:val="000F229D"/>
    <w:rsid w:val="000F2470"/>
    <w:rsid w:val="000F268C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0DF2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4419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061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111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23F"/>
    <w:rsid w:val="00190368"/>
    <w:rsid w:val="00190EB6"/>
    <w:rsid w:val="00192629"/>
    <w:rsid w:val="00194FE1"/>
    <w:rsid w:val="00195502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2D2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B3E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0ED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9AD"/>
    <w:rsid w:val="002A4CE1"/>
    <w:rsid w:val="002A5386"/>
    <w:rsid w:val="002A56DD"/>
    <w:rsid w:val="002A6083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C7DFB"/>
    <w:rsid w:val="002D050C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E740C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BB0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3B7A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47C21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3790"/>
    <w:rsid w:val="0037717E"/>
    <w:rsid w:val="00377B0E"/>
    <w:rsid w:val="00380192"/>
    <w:rsid w:val="00382581"/>
    <w:rsid w:val="00382A09"/>
    <w:rsid w:val="00383AB4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2946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B7FA2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A73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098"/>
    <w:rsid w:val="003F1366"/>
    <w:rsid w:val="003F13B8"/>
    <w:rsid w:val="003F2282"/>
    <w:rsid w:val="003F2D12"/>
    <w:rsid w:val="003F40E6"/>
    <w:rsid w:val="003F499E"/>
    <w:rsid w:val="003F568D"/>
    <w:rsid w:val="003F5BB1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4432"/>
    <w:rsid w:val="004071F4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27C71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6E30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087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647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57DA"/>
    <w:rsid w:val="0050766D"/>
    <w:rsid w:val="00510220"/>
    <w:rsid w:val="005113AF"/>
    <w:rsid w:val="005121D9"/>
    <w:rsid w:val="00512B43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0FE9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5AF4"/>
    <w:rsid w:val="005A04AF"/>
    <w:rsid w:val="005A0CE1"/>
    <w:rsid w:val="005A2270"/>
    <w:rsid w:val="005A256E"/>
    <w:rsid w:val="005A2616"/>
    <w:rsid w:val="005A3F50"/>
    <w:rsid w:val="005A52F7"/>
    <w:rsid w:val="005A5315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C75C1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2C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268E0"/>
    <w:rsid w:val="00630915"/>
    <w:rsid w:val="00631284"/>
    <w:rsid w:val="0063133B"/>
    <w:rsid w:val="00632FF9"/>
    <w:rsid w:val="0063356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255A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4C55"/>
    <w:rsid w:val="006C6801"/>
    <w:rsid w:val="006C6BC4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BE4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43D"/>
    <w:rsid w:val="007016A8"/>
    <w:rsid w:val="00701D5F"/>
    <w:rsid w:val="007031FD"/>
    <w:rsid w:val="00703B39"/>
    <w:rsid w:val="00705238"/>
    <w:rsid w:val="00705FD8"/>
    <w:rsid w:val="00707233"/>
    <w:rsid w:val="00707945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377BB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355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1623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B02"/>
    <w:rsid w:val="00837D9C"/>
    <w:rsid w:val="00840DCB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296E"/>
    <w:rsid w:val="008B2A73"/>
    <w:rsid w:val="008B3D6A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3A23"/>
    <w:rsid w:val="008C51C1"/>
    <w:rsid w:val="008C524E"/>
    <w:rsid w:val="008C75FB"/>
    <w:rsid w:val="008D26B2"/>
    <w:rsid w:val="008D2E60"/>
    <w:rsid w:val="008D2F24"/>
    <w:rsid w:val="008D3278"/>
    <w:rsid w:val="008D351C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725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90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D31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2E5C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3894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1749"/>
    <w:rsid w:val="00A63553"/>
    <w:rsid w:val="00A63A0E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4C60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5DC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2D3A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893"/>
    <w:rsid w:val="00B10B31"/>
    <w:rsid w:val="00B111E7"/>
    <w:rsid w:val="00B116E5"/>
    <w:rsid w:val="00B12792"/>
    <w:rsid w:val="00B13CEA"/>
    <w:rsid w:val="00B157B4"/>
    <w:rsid w:val="00B167EE"/>
    <w:rsid w:val="00B168E6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25F"/>
    <w:rsid w:val="00B71235"/>
    <w:rsid w:val="00B71C8B"/>
    <w:rsid w:val="00B71F7C"/>
    <w:rsid w:val="00B72301"/>
    <w:rsid w:val="00B72F32"/>
    <w:rsid w:val="00B738C8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23D"/>
    <w:rsid w:val="00BC0384"/>
    <w:rsid w:val="00BC1683"/>
    <w:rsid w:val="00BC3507"/>
    <w:rsid w:val="00BC3655"/>
    <w:rsid w:val="00BC3DA9"/>
    <w:rsid w:val="00BC4A37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8BD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2DB4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2310"/>
    <w:rsid w:val="00C138CD"/>
    <w:rsid w:val="00C13AE3"/>
    <w:rsid w:val="00C1558C"/>
    <w:rsid w:val="00C16979"/>
    <w:rsid w:val="00C21724"/>
    <w:rsid w:val="00C217C1"/>
    <w:rsid w:val="00C23212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2E08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A7EF5"/>
    <w:rsid w:val="00CB17AD"/>
    <w:rsid w:val="00CB2091"/>
    <w:rsid w:val="00CB25D2"/>
    <w:rsid w:val="00CB36FD"/>
    <w:rsid w:val="00CB50AD"/>
    <w:rsid w:val="00CB5F2F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58BD"/>
    <w:rsid w:val="00D07AE3"/>
    <w:rsid w:val="00D10ECA"/>
    <w:rsid w:val="00D1127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18E6"/>
    <w:rsid w:val="00D4300C"/>
    <w:rsid w:val="00D43A31"/>
    <w:rsid w:val="00D43C38"/>
    <w:rsid w:val="00D451AD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1F07"/>
    <w:rsid w:val="00D62477"/>
    <w:rsid w:val="00D62F69"/>
    <w:rsid w:val="00D6427D"/>
    <w:rsid w:val="00D64575"/>
    <w:rsid w:val="00D671D9"/>
    <w:rsid w:val="00D716CE"/>
    <w:rsid w:val="00D717D7"/>
    <w:rsid w:val="00D71F40"/>
    <w:rsid w:val="00D72323"/>
    <w:rsid w:val="00D73005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6675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150C"/>
    <w:rsid w:val="00E25452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07C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8D4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F37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31A"/>
    <w:rsid w:val="00F01C95"/>
    <w:rsid w:val="00F0205B"/>
    <w:rsid w:val="00F04588"/>
    <w:rsid w:val="00F05A35"/>
    <w:rsid w:val="00F06122"/>
    <w:rsid w:val="00F101E1"/>
    <w:rsid w:val="00F11B97"/>
    <w:rsid w:val="00F13C42"/>
    <w:rsid w:val="00F15639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3776E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2858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672"/>
    <w:rsid w:val="00F94E72"/>
    <w:rsid w:val="00F96C67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A7F9A"/>
    <w:rsid w:val="00FB0362"/>
    <w:rsid w:val="00FB0716"/>
    <w:rsid w:val="00FB0C95"/>
    <w:rsid w:val="00FB0D47"/>
    <w:rsid w:val="00FB3470"/>
    <w:rsid w:val="00FB509E"/>
    <w:rsid w:val="00FB5B69"/>
    <w:rsid w:val="00FB5FD6"/>
    <w:rsid w:val="00FB707F"/>
    <w:rsid w:val="00FB7BE3"/>
    <w:rsid w:val="00FB7E07"/>
    <w:rsid w:val="00FC0AD2"/>
    <w:rsid w:val="00FC101D"/>
    <w:rsid w:val="00FC25A4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237D"/>
    <w:rsid w:val="00FF24A6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5667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70EDF"/>
  </w:style>
  <w:style w:type="paragraph" w:styleId="Tekstprzypisukocowego">
    <w:name w:val="endnote text"/>
    <w:basedOn w:val="Normalny"/>
    <w:link w:val="TekstprzypisukocowegoZnak"/>
    <w:semiHidden/>
    <w:unhideWhenUsed/>
    <w:rsid w:val="00D62477"/>
    <w:pPr>
      <w:spacing w:before="0"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477"/>
  </w:style>
  <w:style w:type="character" w:styleId="Odwoanieprzypisukocowego">
    <w:name w:val="endnote reference"/>
    <w:basedOn w:val="Domylnaczcionkaakapitu"/>
    <w:semiHidden/>
    <w:unhideWhenUsed/>
    <w:rsid w:val="00D62477"/>
    <w:rPr>
      <w:vertAlign w:val="superscript"/>
    </w:rPr>
  </w:style>
  <w:style w:type="paragraph" w:styleId="Poprawka">
    <w:name w:val="Revision"/>
    <w:hidden/>
    <w:uiPriority w:val="99"/>
    <w:semiHidden/>
    <w:rsid w:val="00D43A31"/>
  </w:style>
  <w:style w:type="character" w:styleId="Nierozpoznanawzmianka">
    <w:name w:val="Unresolved Mention"/>
    <w:basedOn w:val="Domylnaczcionkaakapitu"/>
    <w:uiPriority w:val="99"/>
    <w:semiHidden/>
    <w:unhideWhenUsed/>
    <w:rsid w:val="003F5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wymiana łączników SN.docx</dmsv2BaseFileName>
    <dmsv2BaseDisplayName xmlns="http://schemas.microsoft.com/sharepoint/v3">Załącznik nr 1.3  do SWZ wymiana łączników SN</dmsv2BaseDisplayName>
    <dmsv2SWPP2ObjectNumber xmlns="http://schemas.microsoft.com/sharepoint/v3" xsi:nil="true"/>
    <dmsv2SWPP2SumMD5 xmlns="http://schemas.microsoft.com/sharepoint/v3">06a13141fb2c33faf3cf27a53ca091d4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713353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24890666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FJ3FSM7XJ42E-1943046417-13451</_dlc_DocId>
    <_dlc_DocIdUrl xmlns="a19cb1c7-c5c7-46d4-85ae-d83685407bba">
      <Url>https://swpp2.dms.gkpge.pl/sites/43/_layouts/15/DocIdRedir.aspx?ID=FJ3FSM7XJ42E-1943046417-13451</Url>
      <Description>FJ3FSM7XJ42E-1943046417-13451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90A34-E6E7-466E-98AD-060DF35552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7C174C21-EB37-4F2B-AE38-8B17768F0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A3F80A-0CE8-4420-9E34-9E890243E8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C5F264-E1F9-4EB9-8661-33C52BCC2D4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7C2AEDE-991C-4A19-A2B5-E4D0023F5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1627</Words>
  <Characters>9764</Characters>
  <Application>Microsoft Office Word</Application>
  <DocSecurity>0</DocSecurity>
  <Lines>81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17</cp:revision>
  <cp:lastPrinted>2011-10-20T15:55:00Z</cp:lastPrinted>
  <dcterms:created xsi:type="dcterms:W3CDTF">2025-03-03T08:26:00Z</dcterms:created>
  <dcterms:modified xsi:type="dcterms:W3CDTF">2026-04-21T08:23:00Z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59621049-b15b-4603-ae82-34408d658557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2026-04-21T08:22:55Z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67758312-83c9-42d2-afc1-89a92b05a11c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